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44" w:rsidRDefault="00601444">
      <w:r w:rsidRPr="00601444">
        <w:rPr>
          <w:rFonts w:hint="eastAsia"/>
        </w:rPr>
        <w:t>厚木市地域福祉計画（第６期）の施策体系図</w:t>
      </w:r>
      <w:r>
        <w:rPr>
          <w:rFonts w:hint="eastAsia"/>
        </w:rPr>
        <w:t>について</w:t>
      </w:r>
    </w:p>
    <w:p w:rsidR="00065C0A" w:rsidRDefault="00601444">
      <w:r>
        <w:rPr>
          <w:rFonts w:hint="eastAsia"/>
        </w:rPr>
        <w:t>計画の期間は</w:t>
      </w:r>
      <w:r w:rsidRPr="00601444">
        <w:rPr>
          <w:rFonts w:hint="eastAsia"/>
        </w:rPr>
        <w:t>令和６年度</w:t>
      </w:r>
      <w:r>
        <w:rPr>
          <w:rFonts w:hint="eastAsia"/>
        </w:rPr>
        <w:t>から</w:t>
      </w:r>
      <w:r w:rsidRPr="00601444">
        <w:rPr>
          <w:rFonts w:hint="eastAsia"/>
        </w:rPr>
        <w:t>令和８年度</w:t>
      </w:r>
      <w:r>
        <w:rPr>
          <w:rFonts w:hint="eastAsia"/>
        </w:rPr>
        <w:t>まで</w:t>
      </w:r>
    </w:p>
    <w:p w:rsidR="00601444" w:rsidRDefault="00601444" w:rsidP="00601444">
      <w:r w:rsidRPr="00601444">
        <w:rPr>
          <w:rFonts w:hint="eastAsia"/>
        </w:rPr>
        <w:t>将来像</w:t>
      </w:r>
      <w:r>
        <w:rPr>
          <w:rFonts w:hint="eastAsia"/>
        </w:rPr>
        <w:t>は、</w:t>
      </w:r>
      <w:r w:rsidRPr="00601444">
        <w:rPr>
          <w:rFonts w:hint="eastAsia"/>
        </w:rPr>
        <w:t>誰もが住み慣れた地域で自分らしい暮らしを人生の最期まで続けることができる地域包括ケア社会</w:t>
      </w:r>
    </w:p>
    <w:p w:rsidR="00601444" w:rsidRDefault="00601444" w:rsidP="00601444">
      <w:r>
        <w:rPr>
          <w:rFonts w:hint="eastAsia"/>
        </w:rPr>
        <w:t>掲載の図は、基本理念</w:t>
      </w:r>
      <w:r>
        <w:rPr>
          <w:rFonts w:hint="eastAsia"/>
        </w:rPr>
        <w:t>1</w:t>
      </w:r>
      <w:r>
        <w:rPr>
          <w:rFonts w:hint="eastAsia"/>
        </w:rPr>
        <w:t>つ、基本目標</w:t>
      </w:r>
      <w:r>
        <w:rPr>
          <w:rFonts w:hint="eastAsia"/>
        </w:rPr>
        <w:t>3</w:t>
      </w:r>
      <w:r>
        <w:rPr>
          <w:rFonts w:hint="eastAsia"/>
        </w:rPr>
        <w:t>つ、施策の方向を示した項目は</w:t>
      </w:r>
      <w:r>
        <w:rPr>
          <w:rFonts w:hint="eastAsia"/>
        </w:rPr>
        <w:t>9</w:t>
      </w:r>
      <w:r>
        <w:rPr>
          <w:rFonts w:hint="eastAsia"/>
        </w:rPr>
        <w:t>つであり、その施策による主な取り組み案と、達成された姿を体系図にしたものである。</w:t>
      </w:r>
    </w:p>
    <w:p w:rsidR="00601444" w:rsidRDefault="00601444" w:rsidP="00601444">
      <w:r>
        <w:rPr>
          <w:rFonts w:hint="eastAsia"/>
        </w:rPr>
        <w:t>基本理念は、</w:t>
      </w:r>
      <w:r w:rsidRPr="00601444">
        <w:rPr>
          <w:rFonts w:hint="eastAsia"/>
        </w:rPr>
        <w:t>見守り、つながり、支え合い、一人一人が尊重される地域づくり</w:t>
      </w:r>
      <w:r>
        <w:rPr>
          <w:rFonts w:hint="eastAsia"/>
        </w:rPr>
        <w:t>としている。</w:t>
      </w:r>
    </w:p>
    <w:p w:rsidR="00601444" w:rsidRDefault="00601444" w:rsidP="00601444">
      <w:r>
        <w:rPr>
          <w:rFonts w:hint="eastAsia"/>
        </w:rPr>
        <w:t>3</w:t>
      </w:r>
      <w:r>
        <w:rPr>
          <w:rFonts w:hint="eastAsia"/>
        </w:rPr>
        <w:t>つの基本目標のうち、</w:t>
      </w:r>
      <w:r>
        <w:rPr>
          <w:rFonts w:hint="eastAsia"/>
        </w:rPr>
        <w:t>1</w:t>
      </w:r>
      <w:r>
        <w:rPr>
          <w:rFonts w:hint="eastAsia"/>
        </w:rPr>
        <w:t>つ目は、</w:t>
      </w:r>
      <w:r w:rsidRPr="00601444">
        <w:rPr>
          <w:rFonts w:hint="eastAsia"/>
        </w:rPr>
        <w:t>住民の絆が深まり、地域で支え合う共生のまち</w:t>
      </w:r>
    </w:p>
    <w:p w:rsidR="00601444" w:rsidRPr="00601444" w:rsidRDefault="00601444" w:rsidP="00601444">
      <w:r>
        <w:rPr>
          <w:rFonts w:hint="eastAsia"/>
        </w:rPr>
        <w:t>2</w:t>
      </w:r>
      <w:r>
        <w:rPr>
          <w:rFonts w:hint="eastAsia"/>
        </w:rPr>
        <w:t>つ目は、</w:t>
      </w:r>
      <w:r w:rsidRPr="00601444">
        <w:rPr>
          <w:rFonts w:hint="eastAsia"/>
        </w:rPr>
        <w:t>互いに認め合い、一人一人が尊重され、地域で安心して暮らせるまち</w:t>
      </w:r>
    </w:p>
    <w:p w:rsidR="00601444" w:rsidRDefault="00601444" w:rsidP="00601444">
      <w:r>
        <w:rPr>
          <w:rFonts w:hint="eastAsia"/>
        </w:rPr>
        <w:t>3</w:t>
      </w:r>
      <w:r>
        <w:rPr>
          <w:rFonts w:hint="eastAsia"/>
        </w:rPr>
        <w:t>つ目は、</w:t>
      </w:r>
      <w:r w:rsidRPr="00601444">
        <w:rPr>
          <w:rFonts w:hint="eastAsia"/>
        </w:rPr>
        <w:t>地域社会とのつながりを実感し、誰もが社会参加できるまち</w:t>
      </w:r>
      <w:r>
        <w:rPr>
          <w:rFonts w:hint="eastAsia"/>
        </w:rPr>
        <w:t>としている。</w:t>
      </w:r>
    </w:p>
    <w:p w:rsidR="00601444" w:rsidRDefault="00601444" w:rsidP="00601444">
      <w:r>
        <w:rPr>
          <w:rFonts w:hint="eastAsia"/>
        </w:rPr>
        <w:t>次に、基本目標</w:t>
      </w:r>
      <w:r>
        <w:rPr>
          <w:rFonts w:hint="eastAsia"/>
        </w:rPr>
        <w:t>1</w:t>
      </w:r>
      <w:r>
        <w:rPr>
          <w:rFonts w:hint="eastAsia"/>
        </w:rPr>
        <w:t>つ目、</w:t>
      </w:r>
      <w:r w:rsidRPr="00601444">
        <w:rPr>
          <w:rFonts w:hint="eastAsia"/>
        </w:rPr>
        <w:t>住民の絆が深まり、地域で支え合う共生のまち</w:t>
      </w:r>
      <w:r>
        <w:rPr>
          <w:rFonts w:hint="eastAsia"/>
        </w:rPr>
        <w:t>の施策の方向としては、</w:t>
      </w:r>
      <w:r>
        <w:rPr>
          <w:rFonts w:hint="eastAsia"/>
        </w:rPr>
        <w:t>4</w:t>
      </w:r>
      <w:r>
        <w:rPr>
          <w:rFonts w:hint="eastAsia"/>
        </w:rPr>
        <w:t>つあり、そのうちの</w:t>
      </w:r>
      <w:r>
        <w:rPr>
          <w:rFonts w:hint="eastAsia"/>
        </w:rPr>
        <w:t>1</w:t>
      </w:r>
      <w:r>
        <w:rPr>
          <w:rFonts w:hint="eastAsia"/>
        </w:rPr>
        <w:t>つが今回の計画の新規項目となる。</w:t>
      </w:r>
    </w:p>
    <w:p w:rsidR="00601444" w:rsidRDefault="00601444" w:rsidP="00601444">
      <w:r>
        <w:rPr>
          <w:rFonts w:hint="eastAsia"/>
        </w:rPr>
        <w:t>基本目標</w:t>
      </w:r>
      <w:r>
        <w:rPr>
          <w:rFonts w:hint="eastAsia"/>
        </w:rPr>
        <w:t>1</w:t>
      </w:r>
      <w:r>
        <w:rPr>
          <w:rFonts w:hint="eastAsia"/>
        </w:rPr>
        <w:t>に対する施策の方向</w:t>
      </w:r>
      <w:r>
        <w:rPr>
          <w:rFonts w:hint="eastAsia"/>
        </w:rPr>
        <w:t>1</w:t>
      </w:r>
      <w:r>
        <w:rPr>
          <w:rFonts w:hint="eastAsia"/>
        </w:rPr>
        <w:t>つ目は、</w:t>
      </w:r>
      <w:r w:rsidRPr="00601444">
        <w:rPr>
          <w:rFonts w:hint="eastAsia"/>
        </w:rPr>
        <w:t>見守り活動の充実</w:t>
      </w:r>
      <w:r>
        <w:rPr>
          <w:rFonts w:hint="eastAsia"/>
        </w:rPr>
        <w:t>としている。</w:t>
      </w:r>
    </w:p>
    <w:p w:rsidR="00904929" w:rsidRDefault="00601444" w:rsidP="00601444">
      <w:r>
        <w:rPr>
          <w:rFonts w:hint="eastAsia"/>
        </w:rPr>
        <w:t>主な取組の案</w:t>
      </w:r>
      <w:r w:rsidR="00904929">
        <w:rPr>
          <w:rFonts w:hint="eastAsia"/>
        </w:rPr>
        <w:t>としては、</w:t>
      </w:r>
    </w:p>
    <w:p w:rsidR="00601444" w:rsidRDefault="003871AF" w:rsidP="00601444">
      <w:r>
        <w:rPr>
          <w:rFonts w:hint="eastAsia"/>
        </w:rPr>
        <w:t>・</w:t>
      </w:r>
      <w:r w:rsidR="00601444" w:rsidRPr="00601444">
        <w:rPr>
          <w:rFonts w:hint="eastAsia"/>
        </w:rPr>
        <w:t>地域住民によるゆるやかな見守り活動の実施</w:t>
      </w:r>
    </w:p>
    <w:p w:rsidR="00601444" w:rsidRDefault="003871AF" w:rsidP="00601444">
      <w:r>
        <w:rPr>
          <w:rFonts w:hint="eastAsia"/>
        </w:rPr>
        <w:t>・</w:t>
      </w:r>
      <w:r w:rsidR="00601444" w:rsidRPr="00601444">
        <w:rPr>
          <w:rFonts w:hint="eastAsia"/>
        </w:rPr>
        <w:t>日ごろから顔なじみの関係性を作り共助による支援活動の実施</w:t>
      </w:r>
    </w:p>
    <w:p w:rsidR="00601444" w:rsidRDefault="003871AF" w:rsidP="00601444">
      <w:r>
        <w:rPr>
          <w:rFonts w:hint="eastAsia"/>
        </w:rPr>
        <w:t>・</w:t>
      </w:r>
      <w:r w:rsidR="00601444" w:rsidRPr="00601444">
        <w:rPr>
          <w:rFonts w:hint="eastAsia"/>
        </w:rPr>
        <w:t>配達業者や検針などを行う民間事業者との地域見守り協定締結のさらなる充実</w:t>
      </w:r>
    </w:p>
    <w:p w:rsidR="00601444" w:rsidRDefault="003871AF" w:rsidP="00601444">
      <w:r>
        <w:rPr>
          <w:rFonts w:hint="eastAsia"/>
        </w:rPr>
        <w:t>・</w:t>
      </w:r>
      <w:r w:rsidR="00601444" w:rsidRPr="00601444">
        <w:rPr>
          <w:rFonts w:hint="eastAsia"/>
        </w:rPr>
        <w:t>見守り協定締結事業者との事例検討会の開催</w:t>
      </w:r>
    </w:p>
    <w:p w:rsidR="00601444" w:rsidRPr="00601444" w:rsidRDefault="003871AF" w:rsidP="00601444">
      <w:r>
        <w:rPr>
          <w:rFonts w:hint="eastAsia"/>
        </w:rPr>
        <w:t>・</w:t>
      </w:r>
      <w:r w:rsidR="00601444" w:rsidRPr="00601444">
        <w:rPr>
          <w:rFonts w:hint="eastAsia"/>
        </w:rPr>
        <w:t>ＩＣＴを利用した見守りサービスの推進</w:t>
      </w:r>
    </w:p>
    <w:p w:rsidR="00601444" w:rsidRDefault="003871AF" w:rsidP="00601444">
      <w:r>
        <w:rPr>
          <w:rFonts w:hint="eastAsia"/>
        </w:rPr>
        <w:t>・</w:t>
      </w:r>
      <w:r w:rsidR="00601444" w:rsidRPr="00601444">
        <w:rPr>
          <w:rFonts w:hint="eastAsia"/>
        </w:rPr>
        <w:t>ヤングケアラー、８０５０問題などについて、いち早く発見する体制づくり</w:t>
      </w:r>
      <w:r w:rsidR="00601444">
        <w:rPr>
          <w:rFonts w:hint="eastAsia"/>
        </w:rPr>
        <w:t>としている。</w:t>
      </w:r>
    </w:p>
    <w:p w:rsidR="00CA1AB3" w:rsidRDefault="00601444" w:rsidP="00CA1AB3">
      <w:r>
        <w:rPr>
          <w:rFonts w:hint="eastAsia"/>
        </w:rPr>
        <w:t>その後の、達成された</w:t>
      </w:r>
      <w:r w:rsidR="00CA1AB3">
        <w:rPr>
          <w:rFonts w:hint="eastAsia"/>
        </w:rPr>
        <w:t>姿としては、</w:t>
      </w:r>
      <w:r w:rsidR="00CA1AB3" w:rsidRPr="00CA1AB3">
        <w:rPr>
          <w:rFonts w:hint="eastAsia"/>
        </w:rPr>
        <w:t>住民同士が、日ごろからのあいさつや何か気になることがあった時の声掛けなどを通じて、お互いにゆるやかな見守りをする関係ができている。</w:t>
      </w:r>
      <w:r w:rsidR="00CA1AB3">
        <w:rPr>
          <w:rFonts w:hint="eastAsia"/>
        </w:rPr>
        <w:t>となる。</w:t>
      </w:r>
    </w:p>
    <w:p w:rsidR="00CA1AB3" w:rsidRPr="00CA1AB3" w:rsidRDefault="00CA1AB3" w:rsidP="00CA1AB3">
      <w:r>
        <w:rPr>
          <w:rFonts w:hint="eastAsia"/>
        </w:rPr>
        <w:t>次に、施策の方向</w:t>
      </w:r>
      <w:r>
        <w:rPr>
          <w:rFonts w:hint="eastAsia"/>
        </w:rPr>
        <w:t>2</w:t>
      </w:r>
      <w:r>
        <w:rPr>
          <w:rFonts w:hint="eastAsia"/>
        </w:rPr>
        <w:t>つ目は、</w:t>
      </w:r>
      <w:r w:rsidRPr="00CA1AB3">
        <w:rPr>
          <w:rFonts w:hint="eastAsia"/>
        </w:rPr>
        <w:t>地域における居場所づくり</w:t>
      </w:r>
      <w:r>
        <w:rPr>
          <w:rFonts w:hint="eastAsia"/>
        </w:rPr>
        <w:t>としている。</w:t>
      </w:r>
    </w:p>
    <w:p w:rsidR="00CA1AB3" w:rsidRDefault="00CA1AB3" w:rsidP="00CA1AB3">
      <w:r>
        <w:rPr>
          <w:rFonts w:hint="eastAsia"/>
        </w:rPr>
        <w:t>その主な取組の案としては、</w:t>
      </w:r>
    </w:p>
    <w:p w:rsidR="00CA1AB3" w:rsidRDefault="003871AF" w:rsidP="00CA1AB3">
      <w:r>
        <w:rPr>
          <w:rFonts w:hint="eastAsia"/>
        </w:rPr>
        <w:t>・</w:t>
      </w:r>
      <w:r w:rsidR="00CA1AB3" w:rsidRPr="00CA1AB3">
        <w:rPr>
          <w:rFonts w:hint="eastAsia"/>
        </w:rPr>
        <w:t>地域住民が日常的に集える身近な場所を活用した居場所づくりの支援</w:t>
      </w:r>
    </w:p>
    <w:p w:rsidR="00CA1AB3" w:rsidRDefault="003871AF" w:rsidP="00CA1AB3">
      <w:r>
        <w:rPr>
          <w:rFonts w:hint="eastAsia"/>
        </w:rPr>
        <w:t>・</w:t>
      </w:r>
      <w:r w:rsidR="00CA1AB3" w:rsidRPr="00CA1AB3">
        <w:rPr>
          <w:rFonts w:hint="eastAsia"/>
        </w:rPr>
        <w:t>ミニデイサービス、サロン、子育てサロン及び茶話会などの開催</w:t>
      </w:r>
    </w:p>
    <w:p w:rsidR="00CA1AB3" w:rsidRDefault="003871AF" w:rsidP="00CA1AB3">
      <w:r>
        <w:rPr>
          <w:rFonts w:hint="eastAsia"/>
        </w:rPr>
        <w:t>・</w:t>
      </w:r>
      <w:r w:rsidR="00CA1AB3" w:rsidRPr="00CA1AB3">
        <w:rPr>
          <w:rFonts w:hint="eastAsia"/>
        </w:rPr>
        <w:t>生きがいや社会参加につながるサークル活動等の充実</w:t>
      </w:r>
    </w:p>
    <w:p w:rsidR="00CA1AB3" w:rsidRPr="00CA1AB3" w:rsidRDefault="003871AF" w:rsidP="00CA1AB3">
      <w:r>
        <w:rPr>
          <w:rFonts w:hint="eastAsia"/>
        </w:rPr>
        <w:t>・</w:t>
      </w:r>
      <w:r w:rsidR="00CA1AB3" w:rsidRPr="00CA1AB3">
        <w:rPr>
          <w:rFonts w:hint="eastAsia"/>
        </w:rPr>
        <w:t>得意分野を生かし地域での活動の場や機会の創出</w:t>
      </w:r>
      <w:r w:rsidR="00CA1AB3">
        <w:rPr>
          <w:rFonts w:hint="eastAsia"/>
        </w:rPr>
        <w:t>としている。</w:t>
      </w:r>
    </w:p>
    <w:p w:rsidR="00CA1AB3" w:rsidRPr="00CA1AB3" w:rsidRDefault="00CA1AB3" w:rsidP="00CA1AB3">
      <w:r>
        <w:rPr>
          <w:rFonts w:hint="eastAsia"/>
        </w:rPr>
        <w:t>その後の、達成された姿としては、</w:t>
      </w:r>
      <w:r w:rsidRPr="00CA1AB3">
        <w:rPr>
          <w:rFonts w:hint="eastAsia"/>
        </w:rPr>
        <w:t>地域内の至る所に気軽に集える居場所があり、世間話やおしゃべりをしながら楽しい時間を過ごすことで、地域とのつながりが強まり、絆が深まっている。</w:t>
      </w:r>
      <w:r>
        <w:rPr>
          <w:rFonts w:hint="eastAsia"/>
        </w:rPr>
        <w:t>となる。</w:t>
      </w:r>
    </w:p>
    <w:p w:rsidR="00CA1AB3" w:rsidRPr="00CA1AB3" w:rsidRDefault="00CA1AB3" w:rsidP="00CA1AB3">
      <w:r>
        <w:rPr>
          <w:rFonts w:hint="eastAsia"/>
        </w:rPr>
        <w:t>次に、施策の方向３つ目は、</w:t>
      </w:r>
      <w:r w:rsidRPr="00CA1AB3">
        <w:rPr>
          <w:rFonts w:hint="eastAsia"/>
        </w:rPr>
        <w:t>地域で支え合う人づくり</w:t>
      </w:r>
      <w:r>
        <w:rPr>
          <w:rFonts w:hint="eastAsia"/>
        </w:rPr>
        <w:t>としている。</w:t>
      </w:r>
    </w:p>
    <w:p w:rsidR="00CA1AB3" w:rsidRDefault="00CA1AB3" w:rsidP="00CA1AB3">
      <w:r>
        <w:rPr>
          <w:rFonts w:hint="eastAsia"/>
        </w:rPr>
        <w:t>その主な取組の案としては、</w:t>
      </w:r>
    </w:p>
    <w:p w:rsidR="00CA1AB3" w:rsidRDefault="003871AF" w:rsidP="00CA1AB3">
      <w:r>
        <w:rPr>
          <w:rFonts w:hint="eastAsia"/>
        </w:rPr>
        <w:t>・</w:t>
      </w:r>
      <w:r w:rsidR="00CA1AB3" w:rsidRPr="00CA1AB3">
        <w:rPr>
          <w:rFonts w:hint="eastAsia"/>
        </w:rPr>
        <w:t>地域住民ができる範囲で支援を行うボランティア活動の推進</w:t>
      </w:r>
    </w:p>
    <w:p w:rsidR="00CA1AB3" w:rsidRDefault="003871AF" w:rsidP="00CA1AB3">
      <w:r>
        <w:rPr>
          <w:rFonts w:hint="eastAsia"/>
        </w:rPr>
        <w:t>・</w:t>
      </w:r>
      <w:r w:rsidR="00CA1AB3" w:rsidRPr="00CA1AB3">
        <w:rPr>
          <w:rFonts w:hint="eastAsia"/>
        </w:rPr>
        <w:t>認知症サポーター、子育てアドバイザーの養成</w:t>
      </w:r>
    </w:p>
    <w:p w:rsidR="00CA1AB3" w:rsidRPr="00CA1AB3" w:rsidRDefault="003871AF" w:rsidP="00CA1AB3">
      <w:r>
        <w:rPr>
          <w:rFonts w:hint="eastAsia"/>
        </w:rPr>
        <w:lastRenderedPageBreak/>
        <w:t>・</w:t>
      </w:r>
      <w:r w:rsidR="00CA1AB3" w:rsidRPr="00CA1AB3">
        <w:rPr>
          <w:rFonts w:hint="eastAsia"/>
        </w:rPr>
        <w:t>地域福祉コーディネーター及び生活支援コーディネーターの充実</w:t>
      </w:r>
    </w:p>
    <w:p w:rsidR="00CA1AB3" w:rsidRDefault="003871AF" w:rsidP="00CA1AB3">
      <w:r>
        <w:rPr>
          <w:rFonts w:hint="eastAsia"/>
        </w:rPr>
        <w:t>・</w:t>
      </w:r>
      <w:r w:rsidR="00CA1AB3" w:rsidRPr="00CA1AB3">
        <w:rPr>
          <w:rFonts w:hint="eastAsia"/>
        </w:rPr>
        <w:t>地域ニーズに合った新たなボランティアの創出</w:t>
      </w:r>
    </w:p>
    <w:p w:rsidR="00CA1AB3" w:rsidRPr="00CA1AB3" w:rsidRDefault="003871AF" w:rsidP="00CA1AB3">
      <w:r>
        <w:rPr>
          <w:rFonts w:hint="eastAsia"/>
        </w:rPr>
        <w:t>・</w:t>
      </w:r>
      <w:r w:rsidR="00CA1AB3" w:rsidRPr="00CA1AB3">
        <w:rPr>
          <w:rFonts w:hint="eastAsia"/>
        </w:rPr>
        <w:t>地域包括支援センター、障がい者基幹相談支援センター及び障がい者相談支援センターの充実強化</w:t>
      </w:r>
      <w:r w:rsidR="00CA1AB3">
        <w:rPr>
          <w:rFonts w:hint="eastAsia"/>
        </w:rPr>
        <w:t>としている。</w:t>
      </w:r>
    </w:p>
    <w:p w:rsidR="00CA1AB3" w:rsidRPr="00CA1AB3" w:rsidRDefault="00CA1AB3" w:rsidP="00CA1AB3">
      <w:r>
        <w:rPr>
          <w:rFonts w:hint="eastAsia"/>
        </w:rPr>
        <w:t>その後の、達成された姿としては、</w:t>
      </w:r>
      <w:r w:rsidRPr="00CA1AB3">
        <w:rPr>
          <w:rFonts w:hint="eastAsia"/>
        </w:rPr>
        <w:t>「支え手」と「受け手」の関係を超えて誰もが活躍できる地域ができている。</w:t>
      </w:r>
      <w:r>
        <w:rPr>
          <w:rFonts w:hint="eastAsia"/>
        </w:rPr>
        <w:t>となる。</w:t>
      </w:r>
    </w:p>
    <w:p w:rsidR="00CA1AB3" w:rsidRPr="00CA1AB3" w:rsidRDefault="00CA1AB3" w:rsidP="00CA1AB3">
      <w:r>
        <w:rPr>
          <w:rFonts w:hint="eastAsia"/>
        </w:rPr>
        <w:t>次に、施策の方向４つ目は、新たな施策となるが、</w:t>
      </w:r>
      <w:r w:rsidRPr="00CA1AB3">
        <w:rPr>
          <w:rFonts w:hint="eastAsia"/>
        </w:rPr>
        <w:t>地域を支える</w:t>
      </w:r>
      <w:r w:rsidRPr="00CA1AB3">
        <w:t>ネットワークづくり</w:t>
      </w:r>
      <w:r>
        <w:rPr>
          <w:rFonts w:hint="eastAsia"/>
        </w:rPr>
        <w:t>としている。</w:t>
      </w:r>
    </w:p>
    <w:p w:rsidR="00CA1AB3" w:rsidRDefault="00CA1AB3" w:rsidP="00CA1AB3">
      <w:r>
        <w:rPr>
          <w:rFonts w:hint="eastAsia"/>
        </w:rPr>
        <w:t>その主な取組の案としては、</w:t>
      </w:r>
    </w:p>
    <w:p w:rsidR="00CA1AB3" w:rsidRDefault="003871AF" w:rsidP="00CA1AB3">
      <w:r>
        <w:rPr>
          <w:rFonts w:hint="eastAsia"/>
        </w:rPr>
        <w:t>・</w:t>
      </w:r>
      <w:r w:rsidR="00CA1AB3" w:rsidRPr="00CA1AB3">
        <w:rPr>
          <w:rFonts w:hint="eastAsia"/>
        </w:rPr>
        <w:t>地域の見守りネットワークが相互に連動するよう推進</w:t>
      </w:r>
    </w:p>
    <w:p w:rsidR="00CA1AB3" w:rsidRDefault="003871AF" w:rsidP="00CA1AB3">
      <w:r>
        <w:rPr>
          <w:rFonts w:hint="eastAsia"/>
        </w:rPr>
        <w:t>・</w:t>
      </w:r>
      <w:r w:rsidR="00CA1AB3" w:rsidRPr="00CA1AB3">
        <w:rPr>
          <w:rFonts w:hint="eastAsia"/>
        </w:rPr>
        <w:t>不足している地域資源や地域課題をつながる力で解決するために顔の見える関係性を構築</w:t>
      </w:r>
    </w:p>
    <w:p w:rsidR="00CA1AB3" w:rsidRPr="00CA1AB3" w:rsidRDefault="003871AF" w:rsidP="00CA1AB3">
      <w:r>
        <w:rPr>
          <w:rFonts w:hint="eastAsia"/>
        </w:rPr>
        <w:t>・</w:t>
      </w:r>
      <w:r w:rsidR="00CA1AB3" w:rsidRPr="00CA1AB3">
        <w:rPr>
          <w:rFonts w:hint="eastAsia"/>
        </w:rPr>
        <w:t>災害時における避難行動要支援者の避難の連携強化</w:t>
      </w:r>
    </w:p>
    <w:p w:rsidR="00CA1AB3" w:rsidRPr="00CA1AB3" w:rsidRDefault="003871AF" w:rsidP="00CA1AB3">
      <w:r>
        <w:rPr>
          <w:rFonts w:hint="eastAsia"/>
        </w:rPr>
        <w:t>・</w:t>
      </w:r>
      <w:r w:rsidR="00CA1AB3" w:rsidRPr="00CA1AB3">
        <w:rPr>
          <w:rFonts w:hint="eastAsia"/>
        </w:rPr>
        <w:t>地域の特性に合ったネットワークを構築するために多様な主体の交流を実施</w:t>
      </w:r>
      <w:r w:rsidR="000F6E4B">
        <w:rPr>
          <w:rFonts w:hint="eastAsia"/>
        </w:rPr>
        <w:t>としている。</w:t>
      </w:r>
    </w:p>
    <w:p w:rsidR="00CA1AB3" w:rsidRDefault="00CA1AB3" w:rsidP="00CA1AB3">
      <w:r>
        <w:rPr>
          <w:rFonts w:hint="eastAsia"/>
        </w:rPr>
        <w:t>その後の、達成された姿としては、</w:t>
      </w:r>
      <w:r w:rsidRPr="00CA1AB3">
        <w:rPr>
          <w:rFonts w:hint="eastAsia"/>
        </w:rPr>
        <w:t>地域の課題や社会資源が地域で共有され、地域を支えるネットワークが活用されている。</w:t>
      </w:r>
      <w:r>
        <w:rPr>
          <w:rFonts w:hint="eastAsia"/>
        </w:rPr>
        <w:t>となる。</w:t>
      </w:r>
    </w:p>
    <w:p w:rsidR="00CA1AB3" w:rsidRDefault="00CA1AB3" w:rsidP="00CA1AB3"/>
    <w:p w:rsidR="000F6E4B" w:rsidRDefault="000F6E4B" w:rsidP="000F6E4B">
      <w:r>
        <w:rPr>
          <w:rFonts w:hint="eastAsia"/>
        </w:rPr>
        <w:t>次に、基本目標の２つ目、</w:t>
      </w:r>
      <w:r w:rsidRPr="000F6E4B">
        <w:rPr>
          <w:rFonts w:hint="eastAsia"/>
        </w:rPr>
        <w:t>互いに認め合い、一人一人が尊重され、地域で安心して暮らせるまち</w:t>
      </w:r>
      <w:r>
        <w:rPr>
          <w:rFonts w:hint="eastAsia"/>
        </w:rPr>
        <w:t>としており、その施策の方向としては、２つ。</w:t>
      </w:r>
    </w:p>
    <w:p w:rsidR="000F6E4B" w:rsidRPr="000F6E4B" w:rsidRDefault="000F6E4B" w:rsidP="000F6E4B">
      <w:r>
        <w:rPr>
          <w:rFonts w:hint="eastAsia"/>
        </w:rPr>
        <w:t>施策の方向１つ目は、</w:t>
      </w:r>
      <w:r w:rsidRPr="000F6E4B">
        <w:rPr>
          <w:rFonts w:hint="eastAsia"/>
        </w:rPr>
        <w:t>福祉に対する理解の促進</w:t>
      </w:r>
      <w:r>
        <w:rPr>
          <w:rFonts w:hint="eastAsia"/>
        </w:rPr>
        <w:t>としている。</w:t>
      </w:r>
    </w:p>
    <w:p w:rsidR="000F6E4B" w:rsidRDefault="000F6E4B" w:rsidP="000F6E4B">
      <w:r>
        <w:rPr>
          <w:rFonts w:hint="eastAsia"/>
        </w:rPr>
        <w:t>その主な取組の案としては、</w:t>
      </w:r>
    </w:p>
    <w:p w:rsidR="000F6E4B" w:rsidRPr="000F6E4B" w:rsidRDefault="003871AF" w:rsidP="000F6E4B">
      <w:r>
        <w:rPr>
          <w:rFonts w:hint="eastAsia"/>
        </w:rPr>
        <w:t>・</w:t>
      </w:r>
      <w:r w:rsidR="000F6E4B" w:rsidRPr="000F6E4B">
        <w:rPr>
          <w:rFonts w:hint="eastAsia"/>
        </w:rPr>
        <w:t xml:space="preserve">認知症ケアパス、障がいの理解や支援のためのガイドブック、ヘルプカード等の普及　</w:t>
      </w:r>
    </w:p>
    <w:p w:rsidR="000F6E4B" w:rsidRDefault="003871AF" w:rsidP="000F6E4B">
      <w:r>
        <w:rPr>
          <w:rFonts w:hint="eastAsia"/>
        </w:rPr>
        <w:t>・</w:t>
      </w:r>
      <w:r w:rsidR="000F6E4B" w:rsidRPr="000F6E4B">
        <w:rPr>
          <w:rFonts w:hint="eastAsia"/>
        </w:rPr>
        <w:t>ヤングケアラー、８０５０問題などに対する理解の促進</w:t>
      </w:r>
    </w:p>
    <w:p w:rsidR="000F6E4B" w:rsidRDefault="003871AF" w:rsidP="000F6E4B">
      <w:r>
        <w:rPr>
          <w:rFonts w:hint="eastAsia"/>
        </w:rPr>
        <w:t>・</w:t>
      </w:r>
      <w:r w:rsidR="000F6E4B" w:rsidRPr="000F6E4B">
        <w:rPr>
          <w:rFonts w:hint="eastAsia"/>
        </w:rPr>
        <w:t>高齢者保健福祉施設や障がい者支援施設などでの地域交流事業の実施</w:t>
      </w:r>
    </w:p>
    <w:p w:rsidR="000F6E4B" w:rsidRPr="000F6E4B" w:rsidRDefault="003871AF" w:rsidP="000F6E4B">
      <w:r>
        <w:rPr>
          <w:rFonts w:hint="eastAsia"/>
        </w:rPr>
        <w:t>・</w:t>
      </w:r>
      <w:r w:rsidR="000F6E4B" w:rsidRPr="000F6E4B">
        <w:rPr>
          <w:rFonts w:hint="eastAsia"/>
        </w:rPr>
        <w:t xml:space="preserve">地域における世代間交流事業の実施　</w:t>
      </w:r>
    </w:p>
    <w:p w:rsidR="000F6E4B" w:rsidRPr="000F6E4B" w:rsidRDefault="003871AF" w:rsidP="000F6E4B">
      <w:r>
        <w:rPr>
          <w:rFonts w:hint="eastAsia"/>
        </w:rPr>
        <w:t>・</w:t>
      </w:r>
      <w:r w:rsidR="000F6E4B" w:rsidRPr="000F6E4B">
        <w:rPr>
          <w:rFonts w:hint="eastAsia"/>
        </w:rPr>
        <w:t>児童・生徒や若い世代を対象にした福祉教育の実施</w:t>
      </w:r>
      <w:r w:rsidR="000F6E4B">
        <w:rPr>
          <w:rFonts w:hint="eastAsia"/>
        </w:rPr>
        <w:t>としている。</w:t>
      </w:r>
    </w:p>
    <w:p w:rsidR="000F6E4B" w:rsidRDefault="000F6E4B" w:rsidP="000F6E4B">
      <w:r>
        <w:rPr>
          <w:rFonts w:hint="eastAsia"/>
        </w:rPr>
        <w:t>その後の、達成された姿としては、</w:t>
      </w:r>
      <w:r w:rsidRPr="000F6E4B">
        <w:rPr>
          <w:rFonts w:hint="eastAsia"/>
        </w:rPr>
        <w:t>福祉の啓発や学習の機会が充実し、お互いに理解し尊重し合える関係ができている。</w:t>
      </w:r>
      <w:r>
        <w:rPr>
          <w:rFonts w:hint="eastAsia"/>
        </w:rPr>
        <w:t>となる。</w:t>
      </w:r>
    </w:p>
    <w:p w:rsidR="000F6E4B" w:rsidRDefault="000F6E4B" w:rsidP="000F6E4B">
      <w:r>
        <w:rPr>
          <w:rFonts w:hint="eastAsia"/>
        </w:rPr>
        <w:t>次に、施策の方向２つ目は、</w:t>
      </w:r>
      <w:r w:rsidRPr="000F6E4B">
        <w:rPr>
          <w:rFonts w:hint="eastAsia"/>
        </w:rPr>
        <w:t>権利擁護の推進</w:t>
      </w:r>
      <w:r>
        <w:rPr>
          <w:rFonts w:hint="eastAsia"/>
        </w:rPr>
        <w:t>としている。</w:t>
      </w:r>
    </w:p>
    <w:p w:rsidR="000F6E4B" w:rsidRDefault="000F6E4B" w:rsidP="000F6E4B">
      <w:r>
        <w:rPr>
          <w:rFonts w:hint="eastAsia"/>
        </w:rPr>
        <w:t>なお、この施策には、成年後見制度利用促進基本計画を包含しているものとなる。</w:t>
      </w:r>
    </w:p>
    <w:p w:rsidR="000F6E4B" w:rsidRDefault="000F6E4B" w:rsidP="000F6E4B">
      <w:r>
        <w:rPr>
          <w:rFonts w:hint="eastAsia"/>
        </w:rPr>
        <w:t>その主な取組の案としては、</w:t>
      </w:r>
    </w:p>
    <w:p w:rsidR="000F6E4B" w:rsidRPr="000F6E4B" w:rsidRDefault="003871AF" w:rsidP="000F6E4B">
      <w:r>
        <w:rPr>
          <w:rFonts w:hint="eastAsia"/>
        </w:rPr>
        <w:t>・</w:t>
      </w:r>
      <w:r w:rsidR="000F6E4B" w:rsidRPr="000F6E4B">
        <w:rPr>
          <w:rFonts w:hint="eastAsia"/>
        </w:rPr>
        <w:t>地域包括支援センター、障がい者基幹相談支援センター及び障がい者相談支援セ</w:t>
      </w:r>
    </w:p>
    <w:p w:rsidR="000F6E4B" w:rsidRDefault="000F6E4B" w:rsidP="000F6E4B">
      <w:r w:rsidRPr="000F6E4B">
        <w:rPr>
          <w:rFonts w:hint="eastAsia"/>
        </w:rPr>
        <w:t>ンターの連携強化</w:t>
      </w:r>
    </w:p>
    <w:p w:rsidR="000F6E4B" w:rsidRDefault="003871AF" w:rsidP="000F6E4B">
      <w:r>
        <w:rPr>
          <w:rFonts w:hint="eastAsia"/>
        </w:rPr>
        <w:t>・</w:t>
      </w:r>
      <w:r w:rsidR="000F6E4B" w:rsidRPr="000F6E4B">
        <w:rPr>
          <w:rFonts w:hint="eastAsia"/>
        </w:rPr>
        <w:t>高齢者・障がい者虐待防止ネットワークの推進</w:t>
      </w:r>
    </w:p>
    <w:p w:rsidR="000F6E4B" w:rsidRDefault="003871AF" w:rsidP="000F6E4B">
      <w:r>
        <w:rPr>
          <w:rFonts w:hint="eastAsia"/>
        </w:rPr>
        <w:t>・</w:t>
      </w:r>
      <w:r w:rsidR="000F6E4B" w:rsidRPr="000F6E4B">
        <w:rPr>
          <w:rFonts w:hint="eastAsia"/>
        </w:rPr>
        <w:t>虐待防止へ向けた啓発活動の充実</w:t>
      </w:r>
    </w:p>
    <w:p w:rsidR="000F6E4B" w:rsidRDefault="003871AF" w:rsidP="000F6E4B">
      <w:r>
        <w:rPr>
          <w:rFonts w:hint="eastAsia"/>
        </w:rPr>
        <w:t>・</w:t>
      </w:r>
      <w:r w:rsidR="000F6E4B" w:rsidRPr="000F6E4B">
        <w:rPr>
          <w:rFonts w:hint="eastAsia"/>
        </w:rPr>
        <w:t>要保護児童等に対する適切な対応に向けた関係機関との連携強化</w:t>
      </w:r>
    </w:p>
    <w:p w:rsidR="000F6E4B" w:rsidRDefault="003871AF" w:rsidP="000F6E4B">
      <w:r>
        <w:rPr>
          <w:rFonts w:hint="eastAsia"/>
        </w:rPr>
        <w:lastRenderedPageBreak/>
        <w:t>・</w:t>
      </w:r>
      <w:r w:rsidR="000F6E4B" w:rsidRPr="000F6E4B">
        <w:rPr>
          <w:rFonts w:hint="eastAsia"/>
        </w:rPr>
        <w:t>児童虐待の未然防止、早期発見の取り組みの実施</w:t>
      </w:r>
    </w:p>
    <w:p w:rsidR="000F6E4B" w:rsidRPr="000F6E4B" w:rsidRDefault="003871AF" w:rsidP="000F6E4B">
      <w:r>
        <w:rPr>
          <w:rFonts w:hint="eastAsia"/>
        </w:rPr>
        <w:t>・</w:t>
      </w:r>
      <w:r w:rsidR="000F6E4B" w:rsidRPr="000F6E4B">
        <w:rPr>
          <w:rFonts w:hint="eastAsia"/>
        </w:rPr>
        <w:t>心のバリアフリーの理解及び心のバリアフリー推進員養成の推進</w:t>
      </w:r>
    </w:p>
    <w:p w:rsidR="000F6E4B" w:rsidRDefault="003871AF" w:rsidP="000F6E4B">
      <w:r>
        <w:rPr>
          <w:rFonts w:hint="eastAsia"/>
        </w:rPr>
        <w:t>・</w:t>
      </w:r>
      <w:r w:rsidR="000F6E4B" w:rsidRPr="000F6E4B">
        <w:rPr>
          <w:rFonts w:hint="eastAsia"/>
        </w:rPr>
        <w:t>権利擁護支援センターの機能充実</w:t>
      </w:r>
    </w:p>
    <w:p w:rsidR="000F6E4B" w:rsidRDefault="003871AF" w:rsidP="000F6E4B">
      <w:r>
        <w:rPr>
          <w:rFonts w:hint="eastAsia"/>
        </w:rPr>
        <w:t>・</w:t>
      </w:r>
      <w:r w:rsidR="000F6E4B" w:rsidRPr="000F6E4B">
        <w:rPr>
          <w:rFonts w:hint="eastAsia"/>
        </w:rPr>
        <w:t>地域住民や支援機関への周知啓発</w:t>
      </w:r>
    </w:p>
    <w:p w:rsidR="000F6E4B" w:rsidRDefault="003871AF" w:rsidP="000F6E4B">
      <w:r>
        <w:rPr>
          <w:rFonts w:hint="eastAsia"/>
        </w:rPr>
        <w:t>・</w:t>
      </w:r>
      <w:r w:rsidR="000F6E4B" w:rsidRPr="000F6E4B">
        <w:rPr>
          <w:rFonts w:hint="eastAsia"/>
        </w:rPr>
        <w:t>チーム支援の強化及び地域連携ネットワークの構築</w:t>
      </w:r>
    </w:p>
    <w:p w:rsidR="000F6E4B" w:rsidRPr="000F6E4B" w:rsidRDefault="003871AF" w:rsidP="000F6E4B">
      <w:r>
        <w:rPr>
          <w:rFonts w:hint="eastAsia"/>
        </w:rPr>
        <w:t>・</w:t>
      </w:r>
      <w:r w:rsidR="000F6E4B" w:rsidRPr="000F6E4B">
        <w:rPr>
          <w:rFonts w:hint="eastAsia"/>
        </w:rPr>
        <w:t>市民後見人の育成・活躍支援の推進</w:t>
      </w:r>
    </w:p>
    <w:p w:rsidR="000F6E4B" w:rsidRDefault="003871AF" w:rsidP="000F6E4B">
      <w:r>
        <w:rPr>
          <w:rFonts w:hint="eastAsia"/>
        </w:rPr>
        <w:t>・</w:t>
      </w:r>
      <w:r w:rsidR="000F6E4B" w:rsidRPr="000F6E4B">
        <w:rPr>
          <w:rFonts w:hint="eastAsia"/>
        </w:rPr>
        <w:t>本人を中心とした意思決定支援の推進</w:t>
      </w:r>
    </w:p>
    <w:p w:rsidR="000F6E4B" w:rsidRPr="000F6E4B" w:rsidRDefault="003871AF" w:rsidP="000F6E4B">
      <w:r>
        <w:rPr>
          <w:rFonts w:hint="eastAsia"/>
        </w:rPr>
        <w:t>・</w:t>
      </w:r>
      <w:r w:rsidR="000F6E4B" w:rsidRPr="000F6E4B">
        <w:rPr>
          <w:rFonts w:hint="eastAsia"/>
        </w:rPr>
        <w:t>成年後見制度利用支援事業などの推進</w:t>
      </w:r>
      <w:r w:rsidR="000F6E4B">
        <w:rPr>
          <w:rFonts w:hint="eastAsia"/>
        </w:rPr>
        <w:t>としている。</w:t>
      </w:r>
    </w:p>
    <w:p w:rsidR="000F6E4B" w:rsidRDefault="000F6E4B" w:rsidP="000F6E4B">
      <w:r>
        <w:rPr>
          <w:rFonts w:hint="eastAsia"/>
        </w:rPr>
        <w:t>その後の、達成された姿としては、</w:t>
      </w:r>
      <w:r w:rsidRPr="000F6E4B">
        <w:rPr>
          <w:rFonts w:hint="eastAsia"/>
        </w:rPr>
        <w:t>全ての人々の人権が尊重され、自分らしい暮らしをすることができている。</w:t>
      </w:r>
      <w:r>
        <w:rPr>
          <w:rFonts w:hint="eastAsia"/>
        </w:rPr>
        <w:t>となる。</w:t>
      </w:r>
    </w:p>
    <w:p w:rsidR="000F6E4B" w:rsidRDefault="000F6E4B" w:rsidP="000F6E4B"/>
    <w:p w:rsidR="000F6E4B" w:rsidRDefault="000F6E4B" w:rsidP="000F6E4B">
      <w:r>
        <w:rPr>
          <w:rFonts w:hint="eastAsia"/>
        </w:rPr>
        <w:t>次に、基本目標の３つ目、</w:t>
      </w:r>
      <w:r w:rsidRPr="000F6E4B">
        <w:rPr>
          <w:rFonts w:hint="eastAsia"/>
        </w:rPr>
        <w:t>地域社会とのつながりを実感し、誰もが社会参加できるまち</w:t>
      </w:r>
      <w:r>
        <w:rPr>
          <w:rFonts w:hint="eastAsia"/>
        </w:rPr>
        <w:t>としており、その施策の方向としては、３つ。</w:t>
      </w:r>
    </w:p>
    <w:p w:rsidR="000F6E4B" w:rsidRPr="000F6E4B" w:rsidRDefault="000F6E4B" w:rsidP="000F6E4B">
      <w:r>
        <w:rPr>
          <w:rFonts w:hint="eastAsia"/>
        </w:rPr>
        <w:t>施策の方向１つ目は、</w:t>
      </w:r>
      <w:r w:rsidR="002A7807">
        <w:rPr>
          <w:rFonts w:hint="eastAsia"/>
        </w:rPr>
        <w:t>新たな施策となるが、</w:t>
      </w:r>
      <w:r w:rsidRPr="000F6E4B">
        <w:rPr>
          <w:rFonts w:hint="eastAsia"/>
        </w:rPr>
        <w:t>生活に困窮する人や不安を抱えている人への包括的な相談支援の充実</w:t>
      </w:r>
      <w:r>
        <w:rPr>
          <w:rFonts w:hint="eastAsia"/>
        </w:rPr>
        <w:t>としている。</w:t>
      </w:r>
    </w:p>
    <w:p w:rsidR="000F6E4B" w:rsidRDefault="000F6E4B" w:rsidP="000F6E4B">
      <w:r>
        <w:rPr>
          <w:rFonts w:hint="eastAsia"/>
        </w:rPr>
        <w:t>その主な取組の案としては、</w:t>
      </w:r>
    </w:p>
    <w:p w:rsidR="002A7807" w:rsidRDefault="003871AF" w:rsidP="002A7807">
      <w:r>
        <w:rPr>
          <w:rFonts w:hint="eastAsia"/>
        </w:rPr>
        <w:t>・</w:t>
      </w:r>
      <w:r w:rsidR="002A7807" w:rsidRPr="002A7807">
        <w:rPr>
          <w:rFonts w:hint="eastAsia"/>
        </w:rPr>
        <w:t>包括的相談支援事業の展開</w:t>
      </w:r>
    </w:p>
    <w:p w:rsidR="002A7807" w:rsidRDefault="003871AF" w:rsidP="002A7807">
      <w:r>
        <w:rPr>
          <w:rFonts w:hint="eastAsia"/>
        </w:rPr>
        <w:t>・</w:t>
      </w:r>
      <w:r w:rsidR="002A7807" w:rsidRPr="002A7807">
        <w:rPr>
          <w:rFonts w:hint="eastAsia"/>
        </w:rPr>
        <w:t>相談支援包括化推進員の適切な配置を行い各相談支援機関との連携強化</w:t>
      </w:r>
    </w:p>
    <w:p w:rsidR="002A7807" w:rsidRDefault="003871AF" w:rsidP="002A7807">
      <w:r>
        <w:rPr>
          <w:rFonts w:hint="eastAsia"/>
        </w:rPr>
        <w:t>・</w:t>
      </w:r>
      <w:r w:rsidR="002A7807" w:rsidRPr="002A7807">
        <w:rPr>
          <w:rFonts w:hint="eastAsia"/>
        </w:rPr>
        <w:t>とりあえず丸ごと受け止められる場所の拡充、そこから適切な機関に繋がるシステムを構築</w:t>
      </w:r>
    </w:p>
    <w:p w:rsidR="002A7807" w:rsidRPr="002A7807" w:rsidRDefault="003871AF" w:rsidP="002A7807">
      <w:r>
        <w:rPr>
          <w:rFonts w:hint="eastAsia"/>
        </w:rPr>
        <w:t>・</w:t>
      </w:r>
      <w:r w:rsidR="002A7807" w:rsidRPr="002A7807">
        <w:rPr>
          <w:rFonts w:hint="eastAsia"/>
        </w:rPr>
        <w:t>様々な問題を複合的に抱えている相談者に対する包括的な問題の解決に向けて、各相談支援機関による重層的支援会議の開催</w:t>
      </w:r>
      <w:r w:rsidR="002A7807">
        <w:rPr>
          <w:rFonts w:hint="eastAsia"/>
        </w:rPr>
        <w:t>としている。</w:t>
      </w:r>
    </w:p>
    <w:p w:rsidR="002A7807" w:rsidRPr="002A7807" w:rsidRDefault="002A7807" w:rsidP="000F6E4B">
      <w:r>
        <w:rPr>
          <w:rFonts w:hint="eastAsia"/>
        </w:rPr>
        <w:t>その後の、達成された姿としては、</w:t>
      </w:r>
      <w:r w:rsidRPr="002A7807">
        <w:rPr>
          <w:rFonts w:hint="eastAsia"/>
        </w:rPr>
        <w:t>身近に相談窓口があり、本人の状況に応じた継続的な支援が行われ、地域とのつながりが実感できている</w:t>
      </w:r>
      <w:r>
        <w:rPr>
          <w:rFonts w:hint="eastAsia"/>
        </w:rPr>
        <w:t>。となる。</w:t>
      </w:r>
    </w:p>
    <w:p w:rsidR="003871AF" w:rsidRDefault="003871AF" w:rsidP="002A7807"/>
    <w:p w:rsidR="002A7807" w:rsidRDefault="002A7807" w:rsidP="002A7807">
      <w:r>
        <w:rPr>
          <w:rFonts w:hint="eastAsia"/>
        </w:rPr>
        <w:t>次に、施策の方向２つ目は、</w:t>
      </w:r>
      <w:r w:rsidRPr="002A7807">
        <w:rPr>
          <w:rFonts w:hint="eastAsia"/>
        </w:rPr>
        <w:t>誰もが参加できる地</w:t>
      </w:r>
      <w:r w:rsidRPr="002A7807">
        <w:t>域づくり</w:t>
      </w:r>
      <w:r>
        <w:rPr>
          <w:rFonts w:hint="eastAsia"/>
        </w:rPr>
        <w:t>としている。</w:t>
      </w:r>
    </w:p>
    <w:p w:rsidR="002A7807" w:rsidRDefault="002A7807" w:rsidP="002A7807">
      <w:r>
        <w:rPr>
          <w:rFonts w:hint="eastAsia"/>
        </w:rPr>
        <w:t>なお、この施策には、再犯防止推進計画を包含しているものとなる。</w:t>
      </w:r>
    </w:p>
    <w:p w:rsidR="002A7807" w:rsidRDefault="002A7807" w:rsidP="002A7807">
      <w:r>
        <w:rPr>
          <w:rFonts w:hint="eastAsia"/>
        </w:rPr>
        <w:t>その主な取組の案としては、</w:t>
      </w:r>
    </w:p>
    <w:p w:rsidR="002A7807" w:rsidRPr="002A7807" w:rsidRDefault="003871AF" w:rsidP="002A7807">
      <w:r>
        <w:rPr>
          <w:rFonts w:hint="eastAsia"/>
        </w:rPr>
        <w:t>・</w:t>
      </w:r>
      <w:r w:rsidR="002A7807" w:rsidRPr="002A7807">
        <w:rPr>
          <w:rFonts w:hint="eastAsia"/>
        </w:rPr>
        <w:t>自立に向けた相談支援の充実</w:t>
      </w:r>
    </w:p>
    <w:p w:rsidR="002A7807" w:rsidRPr="002A7807" w:rsidRDefault="003871AF" w:rsidP="002A7807">
      <w:r>
        <w:rPr>
          <w:rFonts w:hint="eastAsia"/>
        </w:rPr>
        <w:t>・</w:t>
      </w:r>
      <w:r w:rsidR="002A7807" w:rsidRPr="002A7807">
        <w:rPr>
          <w:rFonts w:hint="eastAsia"/>
        </w:rPr>
        <w:t>ニーズに合った就労準備支援の実施</w:t>
      </w:r>
    </w:p>
    <w:p w:rsidR="002A7807" w:rsidRDefault="003871AF" w:rsidP="002A7807">
      <w:r>
        <w:rPr>
          <w:rFonts w:hint="eastAsia"/>
        </w:rPr>
        <w:t>・</w:t>
      </w:r>
      <w:r w:rsidR="002A7807" w:rsidRPr="002A7807">
        <w:rPr>
          <w:rFonts w:hint="eastAsia"/>
        </w:rPr>
        <w:t>生活困窮世帯の子どもを対象とした学習支援の実施</w:t>
      </w:r>
    </w:p>
    <w:p w:rsidR="002A7807" w:rsidRPr="002A7807" w:rsidRDefault="003871AF" w:rsidP="002A7807">
      <w:r>
        <w:rPr>
          <w:rFonts w:hint="eastAsia"/>
        </w:rPr>
        <w:t>・</w:t>
      </w:r>
      <w:r w:rsidR="002A7807" w:rsidRPr="002A7807">
        <w:rPr>
          <w:rFonts w:hint="eastAsia"/>
        </w:rPr>
        <w:t>公園・道路・歩道などのバリアフリーの促進</w:t>
      </w:r>
    </w:p>
    <w:p w:rsidR="002A7807" w:rsidRDefault="003871AF" w:rsidP="002A7807">
      <w:r>
        <w:rPr>
          <w:rFonts w:hint="eastAsia"/>
        </w:rPr>
        <w:t>・</w:t>
      </w:r>
      <w:r w:rsidR="002A7807" w:rsidRPr="002A7807">
        <w:rPr>
          <w:rFonts w:hint="eastAsia"/>
        </w:rPr>
        <w:t>移動交通手段の利便性</w:t>
      </w:r>
    </w:p>
    <w:p w:rsidR="002A7807" w:rsidRPr="002A7807" w:rsidRDefault="003871AF" w:rsidP="002A7807">
      <w:r>
        <w:rPr>
          <w:rFonts w:hint="eastAsia"/>
        </w:rPr>
        <w:t>・</w:t>
      </w:r>
      <w:r w:rsidR="002A7807" w:rsidRPr="002A7807">
        <w:rPr>
          <w:rFonts w:hint="eastAsia"/>
        </w:rPr>
        <w:t>地域社会で安定した生活を送るための就労や住居確保の支援</w:t>
      </w:r>
    </w:p>
    <w:p w:rsidR="002A7807" w:rsidRPr="002A7807" w:rsidRDefault="003871AF" w:rsidP="002A7807">
      <w:r>
        <w:rPr>
          <w:rFonts w:hint="eastAsia"/>
        </w:rPr>
        <w:t>・</w:t>
      </w:r>
      <w:r w:rsidR="002A7807" w:rsidRPr="002A7807">
        <w:rPr>
          <w:rFonts w:hint="eastAsia"/>
        </w:rPr>
        <w:t>支援が必要な人に対する福祉・保健医療サービスの利用促進</w:t>
      </w:r>
    </w:p>
    <w:p w:rsidR="002A7807" w:rsidRPr="002A7807" w:rsidRDefault="003871AF" w:rsidP="002A7807">
      <w:r>
        <w:rPr>
          <w:rFonts w:hint="eastAsia"/>
        </w:rPr>
        <w:t>・</w:t>
      </w:r>
      <w:r w:rsidR="002A7807" w:rsidRPr="002A7807">
        <w:rPr>
          <w:rFonts w:hint="eastAsia"/>
        </w:rPr>
        <w:t>「社会を明るくする運動」などを通じた広報・啓発活動による地域住民の理解</w:t>
      </w:r>
    </w:p>
    <w:p w:rsidR="002A7807" w:rsidRPr="002A7807" w:rsidRDefault="002A7807" w:rsidP="002A7807">
      <w:r w:rsidRPr="002A7807">
        <w:rPr>
          <w:rFonts w:hint="eastAsia"/>
        </w:rPr>
        <w:lastRenderedPageBreak/>
        <w:t xml:space="preserve">向上　</w:t>
      </w:r>
    </w:p>
    <w:p w:rsidR="002A7807" w:rsidRPr="002A7807" w:rsidRDefault="003871AF" w:rsidP="002A7807">
      <w:r>
        <w:rPr>
          <w:rFonts w:hint="eastAsia"/>
        </w:rPr>
        <w:t>・</w:t>
      </w:r>
      <w:r w:rsidR="002A7807" w:rsidRPr="002A7807">
        <w:rPr>
          <w:rFonts w:hint="eastAsia"/>
        </w:rPr>
        <w:t>買い物支援の充実</w:t>
      </w:r>
      <w:r w:rsidR="002A7807">
        <w:rPr>
          <w:rFonts w:hint="eastAsia"/>
        </w:rPr>
        <w:t>としている。</w:t>
      </w:r>
    </w:p>
    <w:p w:rsidR="002A7807" w:rsidRPr="002A7807" w:rsidRDefault="002A7807" w:rsidP="002A7807">
      <w:r>
        <w:rPr>
          <w:rFonts w:hint="eastAsia"/>
        </w:rPr>
        <w:t>その後の、達成された姿としては、</w:t>
      </w:r>
      <w:r w:rsidRPr="002A7807">
        <w:rPr>
          <w:rFonts w:hint="eastAsia"/>
        </w:rPr>
        <w:t>関係機関が相互に連携・協働して支援することにより、地域社会とつながりを実感し、安心・安全・快適に暮らすことができている。</w:t>
      </w:r>
      <w:r>
        <w:rPr>
          <w:rFonts w:hint="eastAsia"/>
        </w:rPr>
        <w:t>となる。</w:t>
      </w:r>
    </w:p>
    <w:p w:rsidR="000F6E4B" w:rsidRPr="002A7807" w:rsidRDefault="000F6E4B" w:rsidP="000F6E4B"/>
    <w:p w:rsidR="002A7807" w:rsidRDefault="002A7807" w:rsidP="002A7807">
      <w:r>
        <w:rPr>
          <w:rFonts w:hint="eastAsia"/>
        </w:rPr>
        <w:t>次に、施策の方向３つ目は、</w:t>
      </w:r>
      <w:r w:rsidRPr="002A7807">
        <w:rPr>
          <w:rFonts w:hint="eastAsia"/>
        </w:rPr>
        <w:t>多機関の協働による</w:t>
      </w:r>
      <w:r w:rsidRPr="002A7807">
        <w:t>支援</w:t>
      </w:r>
      <w:r w:rsidRPr="002A7807">
        <w:rPr>
          <w:rFonts w:hint="eastAsia"/>
        </w:rPr>
        <w:t>体制の充実</w:t>
      </w:r>
      <w:r>
        <w:rPr>
          <w:rFonts w:hint="eastAsia"/>
        </w:rPr>
        <w:t>としている。</w:t>
      </w:r>
    </w:p>
    <w:p w:rsidR="002A7807" w:rsidRDefault="002A7807" w:rsidP="002A7807">
      <w:r>
        <w:rPr>
          <w:rFonts w:hint="eastAsia"/>
        </w:rPr>
        <w:t>その主な取組の案としては、</w:t>
      </w:r>
    </w:p>
    <w:p w:rsidR="002A7807" w:rsidRDefault="003871AF" w:rsidP="002A7807">
      <w:r>
        <w:rPr>
          <w:rFonts w:hint="eastAsia"/>
        </w:rPr>
        <w:t>・</w:t>
      </w:r>
      <w:r w:rsidR="002A7807" w:rsidRPr="002A7807">
        <w:rPr>
          <w:rFonts w:hint="eastAsia"/>
        </w:rPr>
        <w:t>重層的な支援に向けた支援の実施</w:t>
      </w:r>
    </w:p>
    <w:p w:rsidR="002A7807" w:rsidRPr="002A7807" w:rsidRDefault="003871AF" w:rsidP="002A7807">
      <w:r>
        <w:rPr>
          <w:rFonts w:hint="eastAsia"/>
        </w:rPr>
        <w:t>・</w:t>
      </w:r>
      <w:r w:rsidR="002A7807" w:rsidRPr="002A7807">
        <w:rPr>
          <w:rFonts w:hint="eastAsia"/>
        </w:rPr>
        <w:t>地域包括支援センター、障がい者基幹相談センター及び障がい者相談支援センターによる総合的な相談支援体制の充実</w:t>
      </w:r>
    </w:p>
    <w:p w:rsidR="002A7807" w:rsidRPr="002A7807" w:rsidRDefault="003871AF" w:rsidP="002A7807">
      <w:r>
        <w:rPr>
          <w:rFonts w:hint="eastAsia"/>
        </w:rPr>
        <w:t>・</w:t>
      </w:r>
      <w:r w:rsidR="002A7807" w:rsidRPr="002A7807">
        <w:rPr>
          <w:rFonts w:hint="eastAsia"/>
        </w:rPr>
        <w:t>地域住民の複合化・複雑化した支援ニーズに対応する包括的な支援体制の構築</w:t>
      </w:r>
    </w:p>
    <w:p w:rsidR="002A7807" w:rsidRDefault="003871AF" w:rsidP="002A7807">
      <w:r>
        <w:rPr>
          <w:rFonts w:hint="eastAsia"/>
        </w:rPr>
        <w:t>・</w:t>
      </w:r>
      <w:r w:rsidR="002A7807" w:rsidRPr="002A7807">
        <w:rPr>
          <w:rFonts w:hint="eastAsia"/>
        </w:rPr>
        <w:t>在宅医療・介護・福祉・生活支援に携わる人材の育成・確保</w:t>
      </w:r>
    </w:p>
    <w:p w:rsidR="002A7807" w:rsidRDefault="003871AF" w:rsidP="002A7807">
      <w:r>
        <w:rPr>
          <w:rFonts w:hint="eastAsia"/>
        </w:rPr>
        <w:t>・</w:t>
      </w:r>
      <w:r w:rsidR="002A7807" w:rsidRPr="002A7807">
        <w:rPr>
          <w:rFonts w:hint="eastAsia"/>
        </w:rPr>
        <w:t>在宅医療・介護関係者の連携強化</w:t>
      </w:r>
    </w:p>
    <w:p w:rsidR="002A7807" w:rsidRDefault="003871AF" w:rsidP="002A7807">
      <w:r>
        <w:rPr>
          <w:rFonts w:hint="eastAsia"/>
        </w:rPr>
        <w:t>・</w:t>
      </w:r>
      <w:r w:rsidR="002A7807" w:rsidRPr="002A7807">
        <w:rPr>
          <w:rFonts w:hint="eastAsia"/>
        </w:rPr>
        <w:t>認知症予防・介護予防の指導者・団体の育成</w:t>
      </w:r>
    </w:p>
    <w:p w:rsidR="002A7807" w:rsidRDefault="003871AF" w:rsidP="002A7807">
      <w:r>
        <w:rPr>
          <w:rFonts w:hint="eastAsia"/>
        </w:rPr>
        <w:t>・</w:t>
      </w:r>
      <w:r w:rsidR="002A7807" w:rsidRPr="002A7807">
        <w:rPr>
          <w:rFonts w:hint="eastAsia"/>
        </w:rPr>
        <w:t>在宅や施設での看取りの推進</w:t>
      </w:r>
    </w:p>
    <w:p w:rsidR="002A7807" w:rsidRPr="002A7807" w:rsidRDefault="003871AF" w:rsidP="002A7807">
      <w:r>
        <w:rPr>
          <w:rFonts w:hint="eastAsia"/>
        </w:rPr>
        <w:t>・</w:t>
      </w:r>
      <w:r w:rsidR="002A7807" w:rsidRPr="002A7807">
        <w:rPr>
          <w:rFonts w:hint="eastAsia"/>
        </w:rPr>
        <w:t>ヤングケアラー、８０５０問題などの相談支援体制の確保</w:t>
      </w:r>
      <w:r w:rsidR="002A7807">
        <w:rPr>
          <w:rFonts w:hint="eastAsia"/>
        </w:rPr>
        <w:t>としている。</w:t>
      </w:r>
    </w:p>
    <w:p w:rsidR="00601444" w:rsidRPr="00601444" w:rsidRDefault="002A7807">
      <w:pPr>
        <w:rPr>
          <w:rFonts w:hint="eastAsia"/>
        </w:rPr>
      </w:pPr>
      <w:r>
        <w:rPr>
          <w:rFonts w:hint="eastAsia"/>
        </w:rPr>
        <w:t>その後の、達成された姿としては、</w:t>
      </w:r>
      <w:r w:rsidRPr="002A7807">
        <w:rPr>
          <w:rFonts w:hint="eastAsia"/>
        </w:rPr>
        <w:t>医療・介護・福祉などの関係機関や地域につながる支援ネットワークがあり、複雑化・複合化する課題やニーズに対して、必ず支援につながる社会ができている。</w:t>
      </w:r>
      <w:r>
        <w:rPr>
          <w:rFonts w:hint="eastAsia"/>
        </w:rPr>
        <w:t>となる。</w:t>
      </w:r>
      <w:bookmarkStart w:id="0" w:name="_GoBack"/>
      <w:bookmarkEnd w:id="0"/>
    </w:p>
    <w:sectPr w:rsidR="00601444" w:rsidRPr="006014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4"/>
    <w:rsid w:val="00065C0A"/>
    <w:rsid w:val="000F6E4B"/>
    <w:rsid w:val="002A7807"/>
    <w:rsid w:val="003871AF"/>
    <w:rsid w:val="00601444"/>
    <w:rsid w:val="00904929"/>
    <w:rsid w:val="00CA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410BB9-E195-45AE-A187-9AEB7489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14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587">
      <w:bodyDiv w:val="1"/>
      <w:marLeft w:val="0"/>
      <w:marRight w:val="0"/>
      <w:marTop w:val="0"/>
      <w:marBottom w:val="0"/>
      <w:divBdr>
        <w:top w:val="none" w:sz="0" w:space="0" w:color="auto"/>
        <w:left w:val="none" w:sz="0" w:space="0" w:color="auto"/>
        <w:bottom w:val="none" w:sz="0" w:space="0" w:color="auto"/>
        <w:right w:val="none" w:sz="0" w:space="0" w:color="auto"/>
      </w:divBdr>
    </w:div>
    <w:div w:id="64956119">
      <w:bodyDiv w:val="1"/>
      <w:marLeft w:val="0"/>
      <w:marRight w:val="0"/>
      <w:marTop w:val="0"/>
      <w:marBottom w:val="0"/>
      <w:divBdr>
        <w:top w:val="none" w:sz="0" w:space="0" w:color="auto"/>
        <w:left w:val="none" w:sz="0" w:space="0" w:color="auto"/>
        <w:bottom w:val="none" w:sz="0" w:space="0" w:color="auto"/>
        <w:right w:val="none" w:sz="0" w:space="0" w:color="auto"/>
      </w:divBdr>
    </w:div>
    <w:div w:id="129399018">
      <w:bodyDiv w:val="1"/>
      <w:marLeft w:val="0"/>
      <w:marRight w:val="0"/>
      <w:marTop w:val="0"/>
      <w:marBottom w:val="0"/>
      <w:divBdr>
        <w:top w:val="none" w:sz="0" w:space="0" w:color="auto"/>
        <w:left w:val="none" w:sz="0" w:space="0" w:color="auto"/>
        <w:bottom w:val="none" w:sz="0" w:space="0" w:color="auto"/>
        <w:right w:val="none" w:sz="0" w:space="0" w:color="auto"/>
      </w:divBdr>
    </w:div>
    <w:div w:id="190998833">
      <w:bodyDiv w:val="1"/>
      <w:marLeft w:val="0"/>
      <w:marRight w:val="0"/>
      <w:marTop w:val="0"/>
      <w:marBottom w:val="0"/>
      <w:divBdr>
        <w:top w:val="none" w:sz="0" w:space="0" w:color="auto"/>
        <w:left w:val="none" w:sz="0" w:space="0" w:color="auto"/>
        <w:bottom w:val="none" w:sz="0" w:space="0" w:color="auto"/>
        <w:right w:val="none" w:sz="0" w:space="0" w:color="auto"/>
      </w:divBdr>
    </w:div>
    <w:div w:id="205026892">
      <w:bodyDiv w:val="1"/>
      <w:marLeft w:val="0"/>
      <w:marRight w:val="0"/>
      <w:marTop w:val="0"/>
      <w:marBottom w:val="0"/>
      <w:divBdr>
        <w:top w:val="none" w:sz="0" w:space="0" w:color="auto"/>
        <w:left w:val="none" w:sz="0" w:space="0" w:color="auto"/>
        <w:bottom w:val="none" w:sz="0" w:space="0" w:color="auto"/>
        <w:right w:val="none" w:sz="0" w:space="0" w:color="auto"/>
      </w:divBdr>
    </w:div>
    <w:div w:id="283388087">
      <w:bodyDiv w:val="1"/>
      <w:marLeft w:val="0"/>
      <w:marRight w:val="0"/>
      <w:marTop w:val="0"/>
      <w:marBottom w:val="0"/>
      <w:divBdr>
        <w:top w:val="none" w:sz="0" w:space="0" w:color="auto"/>
        <w:left w:val="none" w:sz="0" w:space="0" w:color="auto"/>
        <w:bottom w:val="none" w:sz="0" w:space="0" w:color="auto"/>
        <w:right w:val="none" w:sz="0" w:space="0" w:color="auto"/>
      </w:divBdr>
    </w:div>
    <w:div w:id="305400056">
      <w:bodyDiv w:val="1"/>
      <w:marLeft w:val="0"/>
      <w:marRight w:val="0"/>
      <w:marTop w:val="0"/>
      <w:marBottom w:val="0"/>
      <w:divBdr>
        <w:top w:val="none" w:sz="0" w:space="0" w:color="auto"/>
        <w:left w:val="none" w:sz="0" w:space="0" w:color="auto"/>
        <w:bottom w:val="none" w:sz="0" w:space="0" w:color="auto"/>
        <w:right w:val="none" w:sz="0" w:space="0" w:color="auto"/>
      </w:divBdr>
    </w:div>
    <w:div w:id="330910994">
      <w:bodyDiv w:val="1"/>
      <w:marLeft w:val="0"/>
      <w:marRight w:val="0"/>
      <w:marTop w:val="0"/>
      <w:marBottom w:val="0"/>
      <w:divBdr>
        <w:top w:val="none" w:sz="0" w:space="0" w:color="auto"/>
        <w:left w:val="none" w:sz="0" w:space="0" w:color="auto"/>
        <w:bottom w:val="none" w:sz="0" w:space="0" w:color="auto"/>
        <w:right w:val="none" w:sz="0" w:space="0" w:color="auto"/>
      </w:divBdr>
    </w:div>
    <w:div w:id="499084462">
      <w:bodyDiv w:val="1"/>
      <w:marLeft w:val="0"/>
      <w:marRight w:val="0"/>
      <w:marTop w:val="0"/>
      <w:marBottom w:val="0"/>
      <w:divBdr>
        <w:top w:val="none" w:sz="0" w:space="0" w:color="auto"/>
        <w:left w:val="none" w:sz="0" w:space="0" w:color="auto"/>
        <w:bottom w:val="none" w:sz="0" w:space="0" w:color="auto"/>
        <w:right w:val="none" w:sz="0" w:space="0" w:color="auto"/>
      </w:divBdr>
    </w:div>
    <w:div w:id="522399479">
      <w:bodyDiv w:val="1"/>
      <w:marLeft w:val="0"/>
      <w:marRight w:val="0"/>
      <w:marTop w:val="0"/>
      <w:marBottom w:val="0"/>
      <w:divBdr>
        <w:top w:val="none" w:sz="0" w:space="0" w:color="auto"/>
        <w:left w:val="none" w:sz="0" w:space="0" w:color="auto"/>
        <w:bottom w:val="none" w:sz="0" w:space="0" w:color="auto"/>
        <w:right w:val="none" w:sz="0" w:space="0" w:color="auto"/>
      </w:divBdr>
    </w:div>
    <w:div w:id="6574611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707996190">
      <w:bodyDiv w:val="1"/>
      <w:marLeft w:val="0"/>
      <w:marRight w:val="0"/>
      <w:marTop w:val="0"/>
      <w:marBottom w:val="0"/>
      <w:divBdr>
        <w:top w:val="none" w:sz="0" w:space="0" w:color="auto"/>
        <w:left w:val="none" w:sz="0" w:space="0" w:color="auto"/>
        <w:bottom w:val="none" w:sz="0" w:space="0" w:color="auto"/>
        <w:right w:val="none" w:sz="0" w:space="0" w:color="auto"/>
      </w:divBdr>
    </w:div>
    <w:div w:id="902716551">
      <w:bodyDiv w:val="1"/>
      <w:marLeft w:val="0"/>
      <w:marRight w:val="0"/>
      <w:marTop w:val="0"/>
      <w:marBottom w:val="0"/>
      <w:divBdr>
        <w:top w:val="none" w:sz="0" w:space="0" w:color="auto"/>
        <w:left w:val="none" w:sz="0" w:space="0" w:color="auto"/>
        <w:bottom w:val="none" w:sz="0" w:space="0" w:color="auto"/>
        <w:right w:val="none" w:sz="0" w:space="0" w:color="auto"/>
      </w:divBdr>
    </w:div>
    <w:div w:id="979068084">
      <w:bodyDiv w:val="1"/>
      <w:marLeft w:val="0"/>
      <w:marRight w:val="0"/>
      <w:marTop w:val="0"/>
      <w:marBottom w:val="0"/>
      <w:divBdr>
        <w:top w:val="none" w:sz="0" w:space="0" w:color="auto"/>
        <w:left w:val="none" w:sz="0" w:space="0" w:color="auto"/>
        <w:bottom w:val="none" w:sz="0" w:space="0" w:color="auto"/>
        <w:right w:val="none" w:sz="0" w:space="0" w:color="auto"/>
      </w:divBdr>
    </w:div>
    <w:div w:id="1035616823">
      <w:bodyDiv w:val="1"/>
      <w:marLeft w:val="0"/>
      <w:marRight w:val="0"/>
      <w:marTop w:val="0"/>
      <w:marBottom w:val="0"/>
      <w:divBdr>
        <w:top w:val="none" w:sz="0" w:space="0" w:color="auto"/>
        <w:left w:val="none" w:sz="0" w:space="0" w:color="auto"/>
        <w:bottom w:val="none" w:sz="0" w:space="0" w:color="auto"/>
        <w:right w:val="none" w:sz="0" w:space="0" w:color="auto"/>
      </w:divBdr>
    </w:div>
    <w:div w:id="1039166722">
      <w:bodyDiv w:val="1"/>
      <w:marLeft w:val="0"/>
      <w:marRight w:val="0"/>
      <w:marTop w:val="0"/>
      <w:marBottom w:val="0"/>
      <w:divBdr>
        <w:top w:val="none" w:sz="0" w:space="0" w:color="auto"/>
        <w:left w:val="none" w:sz="0" w:space="0" w:color="auto"/>
        <w:bottom w:val="none" w:sz="0" w:space="0" w:color="auto"/>
        <w:right w:val="none" w:sz="0" w:space="0" w:color="auto"/>
      </w:divBdr>
    </w:div>
    <w:div w:id="1042052884">
      <w:bodyDiv w:val="1"/>
      <w:marLeft w:val="0"/>
      <w:marRight w:val="0"/>
      <w:marTop w:val="0"/>
      <w:marBottom w:val="0"/>
      <w:divBdr>
        <w:top w:val="none" w:sz="0" w:space="0" w:color="auto"/>
        <w:left w:val="none" w:sz="0" w:space="0" w:color="auto"/>
        <w:bottom w:val="none" w:sz="0" w:space="0" w:color="auto"/>
        <w:right w:val="none" w:sz="0" w:space="0" w:color="auto"/>
      </w:divBdr>
    </w:div>
    <w:div w:id="1133254514">
      <w:bodyDiv w:val="1"/>
      <w:marLeft w:val="0"/>
      <w:marRight w:val="0"/>
      <w:marTop w:val="0"/>
      <w:marBottom w:val="0"/>
      <w:divBdr>
        <w:top w:val="none" w:sz="0" w:space="0" w:color="auto"/>
        <w:left w:val="none" w:sz="0" w:space="0" w:color="auto"/>
        <w:bottom w:val="none" w:sz="0" w:space="0" w:color="auto"/>
        <w:right w:val="none" w:sz="0" w:space="0" w:color="auto"/>
      </w:divBdr>
    </w:div>
    <w:div w:id="1144002879">
      <w:bodyDiv w:val="1"/>
      <w:marLeft w:val="0"/>
      <w:marRight w:val="0"/>
      <w:marTop w:val="0"/>
      <w:marBottom w:val="0"/>
      <w:divBdr>
        <w:top w:val="none" w:sz="0" w:space="0" w:color="auto"/>
        <w:left w:val="none" w:sz="0" w:space="0" w:color="auto"/>
        <w:bottom w:val="none" w:sz="0" w:space="0" w:color="auto"/>
        <w:right w:val="none" w:sz="0" w:space="0" w:color="auto"/>
      </w:divBdr>
    </w:div>
    <w:div w:id="1235703671">
      <w:bodyDiv w:val="1"/>
      <w:marLeft w:val="0"/>
      <w:marRight w:val="0"/>
      <w:marTop w:val="0"/>
      <w:marBottom w:val="0"/>
      <w:divBdr>
        <w:top w:val="none" w:sz="0" w:space="0" w:color="auto"/>
        <w:left w:val="none" w:sz="0" w:space="0" w:color="auto"/>
        <w:bottom w:val="none" w:sz="0" w:space="0" w:color="auto"/>
        <w:right w:val="none" w:sz="0" w:space="0" w:color="auto"/>
      </w:divBdr>
    </w:div>
    <w:div w:id="1263996923">
      <w:bodyDiv w:val="1"/>
      <w:marLeft w:val="0"/>
      <w:marRight w:val="0"/>
      <w:marTop w:val="0"/>
      <w:marBottom w:val="0"/>
      <w:divBdr>
        <w:top w:val="none" w:sz="0" w:space="0" w:color="auto"/>
        <w:left w:val="none" w:sz="0" w:space="0" w:color="auto"/>
        <w:bottom w:val="none" w:sz="0" w:space="0" w:color="auto"/>
        <w:right w:val="none" w:sz="0" w:space="0" w:color="auto"/>
      </w:divBdr>
    </w:div>
    <w:div w:id="1320424966">
      <w:bodyDiv w:val="1"/>
      <w:marLeft w:val="0"/>
      <w:marRight w:val="0"/>
      <w:marTop w:val="0"/>
      <w:marBottom w:val="0"/>
      <w:divBdr>
        <w:top w:val="none" w:sz="0" w:space="0" w:color="auto"/>
        <w:left w:val="none" w:sz="0" w:space="0" w:color="auto"/>
        <w:bottom w:val="none" w:sz="0" w:space="0" w:color="auto"/>
        <w:right w:val="none" w:sz="0" w:space="0" w:color="auto"/>
      </w:divBdr>
    </w:div>
    <w:div w:id="1401171803">
      <w:bodyDiv w:val="1"/>
      <w:marLeft w:val="0"/>
      <w:marRight w:val="0"/>
      <w:marTop w:val="0"/>
      <w:marBottom w:val="0"/>
      <w:divBdr>
        <w:top w:val="none" w:sz="0" w:space="0" w:color="auto"/>
        <w:left w:val="none" w:sz="0" w:space="0" w:color="auto"/>
        <w:bottom w:val="none" w:sz="0" w:space="0" w:color="auto"/>
        <w:right w:val="none" w:sz="0" w:space="0" w:color="auto"/>
      </w:divBdr>
    </w:div>
    <w:div w:id="1434549157">
      <w:bodyDiv w:val="1"/>
      <w:marLeft w:val="0"/>
      <w:marRight w:val="0"/>
      <w:marTop w:val="0"/>
      <w:marBottom w:val="0"/>
      <w:divBdr>
        <w:top w:val="none" w:sz="0" w:space="0" w:color="auto"/>
        <w:left w:val="none" w:sz="0" w:space="0" w:color="auto"/>
        <w:bottom w:val="none" w:sz="0" w:space="0" w:color="auto"/>
        <w:right w:val="none" w:sz="0" w:space="0" w:color="auto"/>
      </w:divBdr>
    </w:div>
    <w:div w:id="1517839805">
      <w:bodyDiv w:val="1"/>
      <w:marLeft w:val="0"/>
      <w:marRight w:val="0"/>
      <w:marTop w:val="0"/>
      <w:marBottom w:val="0"/>
      <w:divBdr>
        <w:top w:val="none" w:sz="0" w:space="0" w:color="auto"/>
        <w:left w:val="none" w:sz="0" w:space="0" w:color="auto"/>
        <w:bottom w:val="none" w:sz="0" w:space="0" w:color="auto"/>
        <w:right w:val="none" w:sz="0" w:space="0" w:color="auto"/>
      </w:divBdr>
    </w:div>
    <w:div w:id="1542328612">
      <w:bodyDiv w:val="1"/>
      <w:marLeft w:val="0"/>
      <w:marRight w:val="0"/>
      <w:marTop w:val="0"/>
      <w:marBottom w:val="0"/>
      <w:divBdr>
        <w:top w:val="none" w:sz="0" w:space="0" w:color="auto"/>
        <w:left w:val="none" w:sz="0" w:space="0" w:color="auto"/>
        <w:bottom w:val="none" w:sz="0" w:space="0" w:color="auto"/>
        <w:right w:val="none" w:sz="0" w:space="0" w:color="auto"/>
      </w:divBdr>
    </w:div>
    <w:div w:id="1736005695">
      <w:bodyDiv w:val="1"/>
      <w:marLeft w:val="0"/>
      <w:marRight w:val="0"/>
      <w:marTop w:val="0"/>
      <w:marBottom w:val="0"/>
      <w:divBdr>
        <w:top w:val="none" w:sz="0" w:space="0" w:color="auto"/>
        <w:left w:val="none" w:sz="0" w:space="0" w:color="auto"/>
        <w:bottom w:val="none" w:sz="0" w:space="0" w:color="auto"/>
        <w:right w:val="none" w:sz="0" w:space="0" w:color="auto"/>
      </w:divBdr>
    </w:div>
    <w:div w:id="1856771402">
      <w:bodyDiv w:val="1"/>
      <w:marLeft w:val="0"/>
      <w:marRight w:val="0"/>
      <w:marTop w:val="0"/>
      <w:marBottom w:val="0"/>
      <w:divBdr>
        <w:top w:val="none" w:sz="0" w:space="0" w:color="auto"/>
        <w:left w:val="none" w:sz="0" w:space="0" w:color="auto"/>
        <w:bottom w:val="none" w:sz="0" w:space="0" w:color="auto"/>
        <w:right w:val="none" w:sz="0" w:space="0" w:color="auto"/>
      </w:divBdr>
    </w:div>
    <w:div w:id="1867519755">
      <w:bodyDiv w:val="1"/>
      <w:marLeft w:val="0"/>
      <w:marRight w:val="0"/>
      <w:marTop w:val="0"/>
      <w:marBottom w:val="0"/>
      <w:divBdr>
        <w:top w:val="none" w:sz="0" w:space="0" w:color="auto"/>
        <w:left w:val="none" w:sz="0" w:space="0" w:color="auto"/>
        <w:bottom w:val="none" w:sz="0" w:space="0" w:color="auto"/>
        <w:right w:val="none" w:sz="0" w:space="0" w:color="auto"/>
      </w:divBdr>
    </w:div>
    <w:div w:id="1868563700">
      <w:bodyDiv w:val="1"/>
      <w:marLeft w:val="0"/>
      <w:marRight w:val="0"/>
      <w:marTop w:val="0"/>
      <w:marBottom w:val="0"/>
      <w:divBdr>
        <w:top w:val="none" w:sz="0" w:space="0" w:color="auto"/>
        <w:left w:val="none" w:sz="0" w:space="0" w:color="auto"/>
        <w:bottom w:val="none" w:sz="0" w:space="0" w:color="auto"/>
        <w:right w:val="none" w:sz="0" w:space="0" w:color="auto"/>
      </w:divBdr>
    </w:div>
    <w:div w:id="1874076898">
      <w:bodyDiv w:val="1"/>
      <w:marLeft w:val="0"/>
      <w:marRight w:val="0"/>
      <w:marTop w:val="0"/>
      <w:marBottom w:val="0"/>
      <w:divBdr>
        <w:top w:val="none" w:sz="0" w:space="0" w:color="auto"/>
        <w:left w:val="none" w:sz="0" w:space="0" w:color="auto"/>
        <w:bottom w:val="none" w:sz="0" w:space="0" w:color="auto"/>
        <w:right w:val="none" w:sz="0" w:space="0" w:color="auto"/>
      </w:divBdr>
    </w:div>
    <w:div w:id="1950355549">
      <w:bodyDiv w:val="1"/>
      <w:marLeft w:val="0"/>
      <w:marRight w:val="0"/>
      <w:marTop w:val="0"/>
      <w:marBottom w:val="0"/>
      <w:divBdr>
        <w:top w:val="none" w:sz="0" w:space="0" w:color="auto"/>
        <w:left w:val="none" w:sz="0" w:space="0" w:color="auto"/>
        <w:bottom w:val="none" w:sz="0" w:space="0" w:color="auto"/>
        <w:right w:val="none" w:sz="0" w:space="0" w:color="auto"/>
      </w:divBdr>
    </w:div>
    <w:div w:id="2017920272">
      <w:bodyDiv w:val="1"/>
      <w:marLeft w:val="0"/>
      <w:marRight w:val="0"/>
      <w:marTop w:val="0"/>
      <w:marBottom w:val="0"/>
      <w:divBdr>
        <w:top w:val="none" w:sz="0" w:space="0" w:color="auto"/>
        <w:left w:val="none" w:sz="0" w:space="0" w:color="auto"/>
        <w:bottom w:val="none" w:sz="0" w:space="0" w:color="auto"/>
        <w:right w:val="none" w:sz="0" w:space="0" w:color="auto"/>
      </w:divBdr>
    </w:div>
    <w:div w:id="20417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FC01-0009-449E-8066-A4EB37A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美穂子</dc:creator>
  <cp:keywords/>
  <dc:description/>
  <cp:lastModifiedBy>内田 美穂子</cp:lastModifiedBy>
  <cp:revision>3</cp:revision>
  <dcterms:created xsi:type="dcterms:W3CDTF">2023-06-27T09:18:00Z</dcterms:created>
  <dcterms:modified xsi:type="dcterms:W3CDTF">2023-06-29T01:31:00Z</dcterms:modified>
</cp:coreProperties>
</file>