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4F" w:rsidRPr="00CE4DC8" w:rsidRDefault="0079204F" w:rsidP="0005682E">
      <w:pPr>
        <w:jc w:val="center"/>
        <w:rPr>
          <w:rFonts w:ascii="HGSｺﾞｼｯｸE" w:eastAsia="HGSｺﾞｼｯｸE"/>
        </w:rPr>
      </w:pPr>
    </w:p>
    <w:p w:rsidR="0005682E" w:rsidRDefault="0005682E" w:rsidP="0005682E">
      <w:pPr>
        <w:ind w:rightChars="235" w:right="564"/>
        <w:jc w:val="center"/>
        <w:rPr>
          <w:rFonts w:ascii="HGSｺﾞｼｯｸE" w:eastAsia="HGSｺﾞｼｯｸE"/>
        </w:rPr>
      </w:pPr>
      <w:r>
        <w:rPr>
          <w:rFonts w:ascii="HGSｺﾞｼｯｸE" w:eastAsia="HGSｺﾞｼｯｸE" w:hAnsi="HGSｺﾞｼｯｸE" w:hint="eastAsia"/>
          <w:kern w:val="0"/>
        </w:rPr>
        <w:t>厚木市心身障害者福祉手当支給条例等の一部改正</w:t>
      </w:r>
      <w:r>
        <w:rPr>
          <w:rFonts w:ascii="HGSｺﾞｼｯｸE" w:eastAsia="HGSｺﾞｼｯｸE" w:hint="eastAsia"/>
        </w:rPr>
        <w:t>に対する</w:t>
      </w:r>
    </w:p>
    <w:p w:rsidR="0005682E" w:rsidRDefault="0005682E" w:rsidP="0005682E">
      <w:pPr>
        <w:ind w:rightChars="235" w:right="564"/>
        <w:jc w:val="center"/>
        <w:rPr>
          <w:rFonts w:ascii="HGSｺﾞｼｯｸE" w:eastAsia="HGSｺﾞｼｯｸE"/>
        </w:rPr>
      </w:pPr>
      <w:r>
        <w:rPr>
          <w:rFonts w:ascii="HGSｺﾞｼｯｸE" w:eastAsia="HGSｺﾞｼｯｸE" w:hint="eastAsia"/>
        </w:rPr>
        <w:t>パブリックコメントの実施結果について</w:t>
      </w:r>
    </w:p>
    <w:p w:rsidR="0005682E" w:rsidRDefault="0005682E" w:rsidP="0005682E">
      <w:pPr>
        <w:rPr>
          <w:rFonts w:ascii="HGSｺﾞｼｯｸE" w:eastAsia="HGSｺﾞｼｯｸE"/>
          <w:color w:val="FF0000"/>
        </w:rPr>
      </w:pPr>
    </w:p>
    <w:p w:rsidR="0005682E" w:rsidRDefault="0005682E" w:rsidP="0005682E">
      <w:pPr>
        <w:rPr>
          <w:rFonts w:ascii="HGSｺﾞｼｯｸE" w:eastAsia="HGSｺﾞｼｯｸE"/>
        </w:rPr>
      </w:pPr>
      <w:r>
        <w:rPr>
          <w:rFonts w:ascii="HGSｺﾞｼｯｸE" w:eastAsia="HGSｺﾞｼｯｸE" w:hint="eastAsia"/>
        </w:rPr>
        <w:t>１　意見募集期間</w:t>
      </w:r>
    </w:p>
    <w:p w:rsidR="0005682E" w:rsidRDefault="0005682E" w:rsidP="0005682E">
      <w:pPr>
        <w:ind w:firstLineChars="200" w:firstLine="480"/>
        <w:rPr>
          <w:rFonts w:ascii="HGSｺﾞｼｯｸM" w:eastAsia="HGSｺﾞｼｯｸM"/>
        </w:rPr>
      </w:pPr>
      <w:r>
        <w:rPr>
          <w:rFonts w:ascii="HGSｺﾞｼｯｸM" w:eastAsia="HGSｺﾞｼｯｸM" w:hint="eastAsia"/>
        </w:rPr>
        <w:t>令和３年９月１日（水曜日）から令和３年10月１日（金曜日）まで</w:t>
      </w:r>
    </w:p>
    <w:p w:rsidR="0005682E" w:rsidRDefault="0005682E" w:rsidP="0005682E">
      <w:pPr>
        <w:rPr>
          <w:rFonts w:ascii="HGSｺﾞｼｯｸM" w:eastAsia="HGSｺﾞｼｯｸM"/>
          <w:color w:val="FF0000"/>
        </w:rPr>
      </w:pPr>
    </w:p>
    <w:p w:rsidR="0005682E" w:rsidRDefault="0005682E" w:rsidP="0005682E">
      <w:pPr>
        <w:rPr>
          <w:rFonts w:ascii="HGSｺﾞｼｯｸE" w:eastAsia="HGSｺﾞｼｯｸE"/>
        </w:rPr>
      </w:pPr>
      <w:r>
        <w:rPr>
          <w:rFonts w:ascii="HGSｺﾞｼｯｸE" w:eastAsia="HGSｺﾞｼｯｸE" w:hint="eastAsia"/>
        </w:rPr>
        <w:t>２　意見の件数等</w:t>
      </w:r>
    </w:p>
    <w:p w:rsidR="0005682E" w:rsidRDefault="0005682E" w:rsidP="0005682E">
      <w:pPr>
        <w:ind w:firstLineChars="100" w:firstLine="240"/>
        <w:rPr>
          <w:rFonts w:ascii="HGSｺﾞｼｯｸM" w:eastAsia="HGSｺﾞｼｯｸM"/>
        </w:rPr>
      </w:pPr>
      <w:r>
        <w:rPr>
          <w:rFonts w:ascii="HGSｺﾞｼｯｸM" w:eastAsia="HGSｺﾞｼｯｸM" w:hint="eastAsia"/>
        </w:rPr>
        <w:t>(1) 意見をいただいた人数　　３人</w:t>
      </w:r>
    </w:p>
    <w:p w:rsidR="0005682E" w:rsidRDefault="0005682E" w:rsidP="0005682E">
      <w:pPr>
        <w:ind w:firstLineChars="100" w:firstLine="240"/>
        <w:rPr>
          <w:rFonts w:ascii="HGSｺﾞｼｯｸM" w:eastAsia="HGSｺﾞｼｯｸM"/>
        </w:rPr>
      </w:pPr>
      <w:r>
        <w:rPr>
          <w:rFonts w:ascii="HGSｺﾞｼｯｸM" w:eastAsia="HGSｺﾞｼｯｸM" w:hint="eastAsia"/>
        </w:rPr>
        <w:t>(2) 意見の件数　　　　　　　７件</w:t>
      </w:r>
    </w:p>
    <w:p w:rsidR="0079204F" w:rsidRDefault="0005682E" w:rsidP="0005682E">
      <w:pPr>
        <w:ind w:firstLineChars="50" w:firstLine="120"/>
        <w:rPr>
          <w:rFonts w:ascii="HGSｺﾞｼｯｸM" w:eastAsia="HGSｺﾞｼｯｸM"/>
        </w:rPr>
      </w:pPr>
      <w:r>
        <w:rPr>
          <w:rFonts w:ascii="HGSｺﾞｼｯｸM" w:eastAsia="HGSｺﾞｼｯｸM" w:hint="eastAsia"/>
        </w:rPr>
        <w:t xml:space="preserve"> </w:t>
      </w:r>
      <w:r w:rsidR="00A147F8">
        <w:rPr>
          <w:rFonts w:ascii="HGSｺﾞｼｯｸM" w:eastAsia="HGSｺﾞｼｯｸM" w:hint="eastAsia"/>
        </w:rPr>
        <w:t xml:space="preserve">(3) </w:t>
      </w:r>
      <w:r w:rsidR="00E937AF">
        <w:rPr>
          <w:rFonts w:ascii="HGSｺﾞｼｯｸM" w:eastAsia="HGSｺﾞｼｯｸM" w:hint="eastAsia"/>
        </w:rPr>
        <w:t>案に</w:t>
      </w:r>
      <w:r w:rsidR="00A147F8">
        <w:rPr>
          <w:rFonts w:ascii="HGSｺﾞｼｯｸM" w:eastAsia="HGSｺﾞｼｯｸM" w:hint="eastAsia"/>
        </w:rPr>
        <w:t xml:space="preserve">反映した意見の数　　</w:t>
      </w:r>
      <w:r>
        <w:rPr>
          <w:rFonts w:ascii="HGSｺﾞｼｯｸM" w:eastAsia="HGSｺﾞｼｯｸM" w:hint="eastAsia"/>
        </w:rPr>
        <w:t>０</w:t>
      </w:r>
      <w:r w:rsidR="00A147F8">
        <w:rPr>
          <w:rFonts w:ascii="HGSｺﾞｼｯｸM" w:eastAsia="HGSｺﾞｼｯｸM" w:hint="eastAsia"/>
        </w:rPr>
        <w:t>件</w:t>
      </w:r>
    </w:p>
    <w:p w:rsidR="0079204F" w:rsidRDefault="0079204F" w:rsidP="0079204F">
      <w:pPr>
        <w:rPr>
          <w:rFonts w:ascii="HGSｺﾞｼｯｸM" w:eastAsia="HGSｺﾞｼｯｸM"/>
        </w:rPr>
      </w:pPr>
    </w:p>
    <w:p w:rsidR="0079204F" w:rsidRDefault="00A147F8" w:rsidP="0079204F">
      <w:pPr>
        <w:rPr>
          <w:rFonts w:ascii="HGSｺﾞｼｯｸE" w:eastAsia="HGSｺﾞｼｯｸE"/>
        </w:rPr>
      </w:pPr>
      <w:r>
        <w:rPr>
          <w:rFonts w:ascii="HGSｺﾞｼｯｸE" w:eastAsia="HGSｺﾞｼｯｸE" w:hint="eastAsia"/>
        </w:rPr>
        <w:t>３</w:t>
      </w:r>
      <w:r w:rsidR="0079204F">
        <w:rPr>
          <w:rFonts w:ascii="HGSｺﾞｼｯｸE" w:eastAsia="HGSｺﾞｼｯｸE" w:hint="eastAsia"/>
        </w:rPr>
        <w:t xml:space="preserve">　意見と市の考え方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464"/>
        <w:gridCol w:w="3465"/>
        <w:gridCol w:w="1680"/>
      </w:tblGrid>
      <w:tr w:rsidR="0079204F" w:rsidTr="00385D15">
        <w:trPr>
          <w:trHeight w:val="115"/>
        </w:trPr>
        <w:tc>
          <w:tcPr>
            <w:tcW w:w="456" w:type="dxa"/>
            <w:tcBorders>
              <w:top w:val="single" w:sz="4" w:space="0" w:color="auto"/>
              <w:left w:val="single" w:sz="4" w:space="0" w:color="auto"/>
              <w:bottom w:val="single" w:sz="4" w:space="0" w:color="auto"/>
              <w:right w:val="single" w:sz="4" w:space="0" w:color="auto"/>
            </w:tcBorders>
            <w:vAlign w:val="center"/>
          </w:tcPr>
          <w:p w:rsidR="0079204F" w:rsidRDefault="0079204F" w:rsidP="00604D21">
            <w:pPr>
              <w:jc w:val="center"/>
              <w:rPr>
                <w:rFonts w:ascii="HGSｺﾞｼｯｸM" w:eastAsia="HGSｺﾞｼｯｸM"/>
                <w:color w:val="000000"/>
              </w:rPr>
            </w:pPr>
            <w:r>
              <w:rPr>
                <w:rFonts w:ascii="HGSｺﾞｼｯｸM" w:eastAsia="HGSｺﾞｼｯｸM" w:hint="eastAsia"/>
                <w:color w:val="000000"/>
              </w:rPr>
              <w:t>№</w:t>
            </w:r>
          </w:p>
        </w:tc>
        <w:tc>
          <w:tcPr>
            <w:tcW w:w="3464" w:type="dxa"/>
            <w:tcBorders>
              <w:top w:val="single" w:sz="4" w:space="0" w:color="auto"/>
              <w:left w:val="single" w:sz="4" w:space="0" w:color="auto"/>
              <w:bottom w:val="single" w:sz="4" w:space="0" w:color="auto"/>
              <w:right w:val="single" w:sz="4" w:space="0" w:color="auto"/>
            </w:tcBorders>
            <w:vAlign w:val="center"/>
          </w:tcPr>
          <w:p w:rsidR="0079204F" w:rsidRDefault="0079204F" w:rsidP="00604D21">
            <w:pPr>
              <w:jc w:val="center"/>
              <w:rPr>
                <w:rFonts w:ascii="HGSｺﾞｼｯｸM" w:eastAsia="HGSｺﾞｼｯｸM"/>
                <w:color w:val="000000"/>
              </w:rPr>
            </w:pPr>
            <w:r>
              <w:rPr>
                <w:rFonts w:ascii="HGSｺﾞｼｯｸM" w:eastAsia="HGSｺﾞｼｯｸM" w:hint="eastAsia"/>
                <w:color w:val="000000"/>
              </w:rPr>
              <w:t>意見の概要</w:t>
            </w:r>
          </w:p>
        </w:tc>
        <w:tc>
          <w:tcPr>
            <w:tcW w:w="3465" w:type="dxa"/>
            <w:tcBorders>
              <w:top w:val="single" w:sz="4" w:space="0" w:color="auto"/>
              <w:left w:val="single" w:sz="4" w:space="0" w:color="auto"/>
              <w:bottom w:val="single" w:sz="4" w:space="0" w:color="auto"/>
              <w:right w:val="single" w:sz="4" w:space="0" w:color="auto"/>
            </w:tcBorders>
            <w:vAlign w:val="center"/>
          </w:tcPr>
          <w:p w:rsidR="0079204F" w:rsidRDefault="0079204F" w:rsidP="00604D21">
            <w:pPr>
              <w:jc w:val="center"/>
              <w:rPr>
                <w:rFonts w:ascii="HGSｺﾞｼｯｸM" w:eastAsia="HGSｺﾞｼｯｸM"/>
                <w:color w:val="000000"/>
              </w:rPr>
            </w:pPr>
            <w:r>
              <w:rPr>
                <w:rFonts w:ascii="HGSｺﾞｼｯｸM" w:eastAsia="HGSｺﾞｼｯｸM" w:hint="eastAsia"/>
                <w:color w:val="000000"/>
              </w:rPr>
              <w:t>市の考え方</w:t>
            </w:r>
          </w:p>
        </w:tc>
        <w:tc>
          <w:tcPr>
            <w:tcW w:w="1680" w:type="dxa"/>
            <w:tcBorders>
              <w:top w:val="single" w:sz="4" w:space="0" w:color="auto"/>
              <w:left w:val="single" w:sz="4" w:space="0" w:color="auto"/>
              <w:bottom w:val="single" w:sz="4" w:space="0" w:color="auto"/>
              <w:right w:val="single" w:sz="4" w:space="0" w:color="auto"/>
            </w:tcBorders>
            <w:vAlign w:val="center"/>
          </w:tcPr>
          <w:p w:rsidR="0079204F" w:rsidRPr="00225424" w:rsidRDefault="0079204F" w:rsidP="00604D21">
            <w:pPr>
              <w:jc w:val="center"/>
              <w:rPr>
                <w:rFonts w:ascii="HGSｺﾞｼｯｸM" w:eastAsia="HGSｺﾞｼｯｸM"/>
                <w:color w:val="000000"/>
              </w:rPr>
            </w:pPr>
            <w:r w:rsidRPr="00225424">
              <w:rPr>
                <w:rFonts w:ascii="HGSｺﾞｼｯｸM" w:eastAsia="HGSｺﾞｼｯｸM" w:hint="eastAsia"/>
                <w:color w:val="000000"/>
              </w:rPr>
              <w:t>反映</w:t>
            </w:r>
            <w:r w:rsidR="00D51D7F" w:rsidRPr="00225424">
              <w:rPr>
                <w:rFonts w:ascii="HGSｺﾞｼｯｸM" w:eastAsia="HGSｺﾞｼｯｸM" w:hint="eastAsia"/>
                <w:color w:val="000000"/>
              </w:rPr>
              <w:t>したもの</w:t>
            </w:r>
          </w:p>
        </w:tc>
      </w:tr>
      <w:tr w:rsidR="00385D15" w:rsidTr="00385D15">
        <w:trPr>
          <w:trHeight w:val="2053"/>
        </w:trPr>
        <w:tc>
          <w:tcPr>
            <w:tcW w:w="456" w:type="dxa"/>
            <w:tcBorders>
              <w:top w:val="single" w:sz="4" w:space="0" w:color="auto"/>
              <w:left w:val="single" w:sz="4" w:space="0" w:color="auto"/>
              <w:bottom w:val="single" w:sz="4" w:space="0" w:color="auto"/>
              <w:right w:val="single" w:sz="4" w:space="0" w:color="auto"/>
            </w:tcBorders>
            <w:vAlign w:val="center"/>
          </w:tcPr>
          <w:p w:rsidR="00385D15" w:rsidRDefault="00385D15" w:rsidP="0079204F">
            <w:pPr>
              <w:jc w:val="center"/>
              <w:rPr>
                <w:rFonts w:ascii="HGSｺﾞｼｯｸM" w:eastAsia="HGSｺﾞｼｯｸM"/>
                <w:color w:val="000000"/>
              </w:rPr>
            </w:pPr>
            <w:r>
              <w:rPr>
                <w:rFonts w:ascii="HGSｺﾞｼｯｸM" w:eastAsia="HGSｺﾞｼｯｸM" w:hint="eastAsia"/>
                <w:color w:val="000000"/>
              </w:rPr>
              <w:t>1</w:t>
            </w:r>
          </w:p>
        </w:tc>
        <w:tc>
          <w:tcPr>
            <w:tcW w:w="3464" w:type="dxa"/>
            <w:tcBorders>
              <w:top w:val="single" w:sz="4" w:space="0" w:color="auto"/>
              <w:left w:val="single" w:sz="4" w:space="0" w:color="auto"/>
              <w:bottom w:val="single" w:sz="4" w:space="0" w:color="auto"/>
              <w:right w:val="single" w:sz="4" w:space="0" w:color="auto"/>
            </w:tcBorders>
          </w:tcPr>
          <w:p w:rsidR="00385D15" w:rsidRDefault="00385D15" w:rsidP="0005682E">
            <w:pPr>
              <w:ind w:firstLineChars="100" w:firstLine="240"/>
              <w:rPr>
                <w:rFonts w:ascii="HGSｺﾞｼｯｸM" w:eastAsia="HGSｺﾞｼｯｸM" w:hAnsi="ＭＳ Ｐゴシック"/>
              </w:rPr>
            </w:pPr>
            <w:r>
              <w:rPr>
                <w:rFonts w:ascii="HGSｺﾞｼｯｸM" w:eastAsia="HGSｺﾞｼｯｸM" w:hAnsi="ＭＳ Ｐゴシック" w:hint="eastAsia"/>
              </w:rPr>
              <w:t>手当が真に必要な障がい者の方には、継続して支給する必要があると思います。</w:t>
            </w:r>
          </w:p>
          <w:p w:rsidR="00385D15" w:rsidRDefault="00385D15" w:rsidP="0005682E">
            <w:pPr>
              <w:ind w:firstLineChars="100" w:firstLine="240"/>
              <w:rPr>
                <w:rFonts w:ascii="HGSｺﾞｼｯｸM" w:eastAsia="HGSｺﾞｼｯｸM" w:hAnsi="ＭＳ Ｐゴシック"/>
              </w:rPr>
            </w:pPr>
            <w:r>
              <w:rPr>
                <w:rFonts w:ascii="HGSｺﾞｼｯｸM" w:eastAsia="HGSｺﾞｼｯｸM" w:hAnsi="ＭＳ Ｐゴシック" w:hint="eastAsia"/>
              </w:rPr>
              <w:t>受給者が年々増加し、今後も増加していけば、財源の確保も大変になってくると思います。市の財政状況も厳しいということを聞きますので、支給要件の見直しもやむを得ないものと思います。</w:t>
            </w:r>
          </w:p>
          <w:p w:rsidR="00385D15" w:rsidRDefault="00385D15" w:rsidP="0005682E">
            <w:pPr>
              <w:ind w:firstLineChars="100" w:firstLine="240"/>
              <w:rPr>
                <w:rFonts w:ascii="HGSｺﾞｼｯｸM" w:eastAsia="HGSｺﾞｼｯｸM" w:hAnsi="ＭＳ Ｐゴシック"/>
              </w:rPr>
            </w:pPr>
            <w:r>
              <w:rPr>
                <w:rFonts w:ascii="HGSｺﾞｼｯｸM" w:eastAsia="HGSｺﾞｼｯｸM" w:hAnsi="ＭＳ Ｐゴシック" w:hint="eastAsia"/>
              </w:rPr>
              <w:t>誰もが、いつでも気軽に相談できる身近な相談場所が必要であると思いますので、貴重で限りある財源を、相談体制の充実や障害福祉サービスを継続して利用できるよう活用していただきたいと思います。</w:t>
            </w:r>
          </w:p>
          <w:p w:rsidR="00385D15" w:rsidRPr="007B3AAF" w:rsidRDefault="00385D15" w:rsidP="0005682E">
            <w:pPr>
              <w:ind w:firstLineChars="100" w:firstLine="240"/>
              <w:rPr>
                <w:rFonts w:ascii="HGSｺﾞｼｯｸM" w:eastAsia="HGSｺﾞｼｯｸM" w:hAnsi="ＭＳ ゴシック"/>
                <w:color w:val="000000"/>
              </w:rPr>
            </w:pPr>
          </w:p>
        </w:tc>
        <w:tc>
          <w:tcPr>
            <w:tcW w:w="3465" w:type="dxa"/>
            <w:vMerge w:val="restart"/>
            <w:tcBorders>
              <w:top w:val="single" w:sz="4" w:space="0" w:color="auto"/>
              <w:left w:val="single" w:sz="4" w:space="0" w:color="auto"/>
              <w:right w:val="single" w:sz="4" w:space="0" w:color="auto"/>
            </w:tcBorders>
          </w:tcPr>
          <w:p w:rsidR="00385D15" w:rsidRDefault="00385D15" w:rsidP="002349D8">
            <w:pPr>
              <w:ind w:firstLineChars="100" w:firstLine="240"/>
              <w:rPr>
                <w:rFonts w:ascii="HGSｺﾞｼｯｸM" w:eastAsia="HGSｺﾞｼｯｸM" w:hAnsi="ＭＳ ゴシック"/>
              </w:rPr>
            </w:pPr>
            <w:r>
              <w:rPr>
                <w:rFonts w:ascii="HGSｺﾞｼｯｸM" w:eastAsia="HGSｺﾞｼｯｸM" w:hAnsi="ＭＳ ゴシック" w:hint="eastAsia"/>
              </w:rPr>
              <w:t>障害福祉サービスを必要とする方々が過不足なくサービスを持続的かつ安定的に享受できるよう、また、喫緊の課題である相談支援体制の充実を図るため、手当の支給要件を見直し、限られた財源を有効に活用します。</w:t>
            </w:r>
          </w:p>
          <w:p w:rsidR="00385D15" w:rsidRPr="00C72D0A" w:rsidRDefault="00385D15" w:rsidP="0079204F">
            <w:pPr>
              <w:rPr>
                <w:rFonts w:ascii="HGSｺﾞｼｯｸM" w:eastAsia="HGSｺﾞｼｯｸM" w:hAnsi="ＭＳ 明朝"/>
                <w:color w:val="000000"/>
              </w:rPr>
            </w:pPr>
          </w:p>
        </w:tc>
        <w:tc>
          <w:tcPr>
            <w:tcW w:w="1680" w:type="dxa"/>
            <w:vMerge w:val="restart"/>
            <w:tcBorders>
              <w:top w:val="single" w:sz="4" w:space="0" w:color="auto"/>
              <w:left w:val="single" w:sz="4" w:space="0" w:color="auto"/>
              <w:right w:val="single" w:sz="4" w:space="0" w:color="auto"/>
            </w:tcBorders>
            <w:vAlign w:val="center"/>
          </w:tcPr>
          <w:p w:rsidR="00385D15" w:rsidRPr="00CE4DC8" w:rsidRDefault="00385D15" w:rsidP="00A147F8">
            <w:pPr>
              <w:jc w:val="center"/>
              <w:rPr>
                <w:rFonts w:ascii="HGSｺﾞｼｯｸM" w:eastAsia="HGSｺﾞｼｯｸM" w:hAnsi="ＭＳ 明朝"/>
                <w:color w:val="000000"/>
                <w:sz w:val="28"/>
              </w:rPr>
            </w:pPr>
          </w:p>
        </w:tc>
      </w:tr>
      <w:tr w:rsidR="00385D15" w:rsidTr="00385D15">
        <w:trPr>
          <w:trHeight w:val="2053"/>
        </w:trPr>
        <w:tc>
          <w:tcPr>
            <w:tcW w:w="456" w:type="dxa"/>
            <w:tcBorders>
              <w:top w:val="single" w:sz="4" w:space="0" w:color="auto"/>
              <w:left w:val="single" w:sz="4" w:space="0" w:color="auto"/>
              <w:bottom w:val="single" w:sz="4" w:space="0" w:color="auto"/>
              <w:right w:val="single" w:sz="4" w:space="0" w:color="auto"/>
            </w:tcBorders>
            <w:vAlign w:val="center"/>
          </w:tcPr>
          <w:p w:rsidR="00385D15" w:rsidRDefault="00385D15" w:rsidP="0079204F">
            <w:pPr>
              <w:jc w:val="center"/>
              <w:rPr>
                <w:rFonts w:ascii="HGSｺﾞｼｯｸM" w:eastAsia="HGSｺﾞｼｯｸM"/>
                <w:color w:val="000000"/>
              </w:rPr>
            </w:pPr>
            <w:r>
              <w:rPr>
                <w:rFonts w:ascii="HGSｺﾞｼｯｸM" w:eastAsia="HGSｺﾞｼｯｸM" w:hint="eastAsia"/>
                <w:color w:val="000000"/>
              </w:rPr>
              <w:t>2</w:t>
            </w:r>
          </w:p>
        </w:tc>
        <w:tc>
          <w:tcPr>
            <w:tcW w:w="3464" w:type="dxa"/>
            <w:tcBorders>
              <w:top w:val="single" w:sz="4" w:space="0" w:color="auto"/>
              <w:left w:val="single" w:sz="4" w:space="0" w:color="auto"/>
              <w:bottom w:val="single" w:sz="4" w:space="0" w:color="auto"/>
              <w:right w:val="single" w:sz="4" w:space="0" w:color="auto"/>
            </w:tcBorders>
          </w:tcPr>
          <w:p w:rsidR="00385D15" w:rsidRDefault="00385D15" w:rsidP="0005682E">
            <w:pPr>
              <w:ind w:firstLineChars="100" w:firstLine="240"/>
              <w:rPr>
                <w:rFonts w:ascii="HGSｺﾞｼｯｸM" w:eastAsia="HGSｺﾞｼｯｸM" w:hAnsi="ＭＳ Ｐゴシック"/>
              </w:rPr>
            </w:pPr>
            <w:r>
              <w:rPr>
                <w:rFonts w:ascii="HGSｺﾞｼｯｸM" w:eastAsia="HGSｺﾞｼｯｸM" w:hAnsi="ＭＳ Ｐゴシック" w:hint="eastAsia"/>
              </w:rPr>
              <w:t>真に手当が必要な方へは、制度を継続して支援をしていかなければならないと思いますが、支出額が増え続ける中、制度の見直しもやむを得</w:t>
            </w:r>
            <w:r>
              <w:rPr>
                <w:rFonts w:ascii="HGSｺﾞｼｯｸM" w:eastAsia="HGSｺﾞｼｯｸM" w:hAnsi="ＭＳ Ｐゴシック" w:hint="eastAsia"/>
              </w:rPr>
              <w:lastRenderedPageBreak/>
              <w:t>ないものと思います。</w:t>
            </w:r>
          </w:p>
          <w:p w:rsidR="00385D15" w:rsidRDefault="00385D15" w:rsidP="0005682E">
            <w:pPr>
              <w:ind w:firstLineChars="100" w:firstLine="240"/>
              <w:rPr>
                <w:rFonts w:ascii="HGSｺﾞｼｯｸM" w:eastAsia="HGSｺﾞｼｯｸM" w:hAnsi="ＭＳ Ｐゴシック"/>
              </w:rPr>
            </w:pPr>
            <w:r>
              <w:rPr>
                <w:rFonts w:ascii="HGSｺﾞｼｯｸM" w:eastAsia="HGSｺﾞｼｯｸM" w:hAnsi="ＭＳ Ｐゴシック" w:hint="eastAsia"/>
              </w:rPr>
              <w:t>手当の支給要件を見直すことによって得られる財源を、地域の相談支援体制充実のために活用するとありますが、いつでも気軽に相談できる身近な相談場所は必要であると思いますので、限りある財源を有効に活用していただきたいと思います。</w:t>
            </w:r>
          </w:p>
          <w:p w:rsidR="00385D15" w:rsidRPr="0005682E" w:rsidRDefault="00385D15" w:rsidP="0079204F">
            <w:pPr>
              <w:rPr>
                <w:rFonts w:ascii="HGSｺﾞｼｯｸM" w:eastAsia="HGSｺﾞｼｯｸM" w:hAnsi="ＭＳ ゴシック"/>
                <w:color w:val="000000"/>
              </w:rPr>
            </w:pPr>
          </w:p>
        </w:tc>
        <w:tc>
          <w:tcPr>
            <w:tcW w:w="3465" w:type="dxa"/>
            <w:vMerge/>
            <w:tcBorders>
              <w:left w:val="single" w:sz="4" w:space="0" w:color="auto"/>
              <w:bottom w:val="single" w:sz="4" w:space="0" w:color="auto"/>
              <w:right w:val="single" w:sz="4" w:space="0" w:color="auto"/>
            </w:tcBorders>
          </w:tcPr>
          <w:p w:rsidR="00385D15" w:rsidRPr="007B3AAF" w:rsidRDefault="00385D15" w:rsidP="00225424">
            <w:pPr>
              <w:rPr>
                <w:rFonts w:ascii="HGSｺﾞｼｯｸM" w:eastAsia="HGSｺﾞｼｯｸM" w:hAnsi="ＭＳ 明朝"/>
                <w:color w:val="000000"/>
              </w:rPr>
            </w:pPr>
          </w:p>
        </w:tc>
        <w:tc>
          <w:tcPr>
            <w:tcW w:w="1680" w:type="dxa"/>
            <w:vMerge/>
            <w:tcBorders>
              <w:left w:val="single" w:sz="4" w:space="0" w:color="auto"/>
              <w:bottom w:val="single" w:sz="4" w:space="0" w:color="auto"/>
              <w:right w:val="single" w:sz="4" w:space="0" w:color="auto"/>
            </w:tcBorders>
            <w:vAlign w:val="center"/>
          </w:tcPr>
          <w:p w:rsidR="00385D15" w:rsidRPr="00CE4DC8" w:rsidRDefault="00385D15" w:rsidP="007B3AAF">
            <w:pPr>
              <w:jc w:val="center"/>
              <w:rPr>
                <w:rFonts w:ascii="HGSｺﾞｼｯｸM" w:eastAsia="HGSｺﾞｼｯｸM" w:hAnsi="ＭＳ 明朝"/>
                <w:color w:val="000000"/>
                <w:sz w:val="28"/>
              </w:rPr>
            </w:pPr>
          </w:p>
        </w:tc>
      </w:tr>
      <w:tr w:rsidR="0005682E" w:rsidTr="00E24D08">
        <w:trPr>
          <w:trHeight w:val="7213"/>
        </w:trPr>
        <w:tc>
          <w:tcPr>
            <w:tcW w:w="456" w:type="dxa"/>
            <w:tcBorders>
              <w:top w:val="single" w:sz="4" w:space="0" w:color="auto"/>
              <w:left w:val="single" w:sz="4" w:space="0" w:color="auto"/>
              <w:bottom w:val="single" w:sz="4" w:space="0" w:color="auto"/>
              <w:right w:val="single" w:sz="4" w:space="0" w:color="auto"/>
            </w:tcBorders>
            <w:vAlign w:val="center"/>
          </w:tcPr>
          <w:p w:rsidR="0005682E" w:rsidRDefault="0005682E" w:rsidP="00225424">
            <w:pPr>
              <w:jc w:val="center"/>
              <w:rPr>
                <w:rFonts w:ascii="HGSｺﾞｼｯｸM" w:eastAsia="HGSｺﾞｼｯｸM"/>
              </w:rPr>
            </w:pPr>
            <w:r>
              <w:rPr>
                <w:rFonts w:ascii="HGSｺﾞｼｯｸM" w:eastAsia="HGSｺﾞｼｯｸM" w:hint="eastAsia"/>
              </w:rPr>
              <w:t>3</w:t>
            </w:r>
          </w:p>
        </w:tc>
        <w:tc>
          <w:tcPr>
            <w:tcW w:w="3464" w:type="dxa"/>
            <w:tcBorders>
              <w:top w:val="single" w:sz="4" w:space="0" w:color="auto"/>
              <w:left w:val="single" w:sz="4" w:space="0" w:color="auto"/>
              <w:bottom w:val="single" w:sz="4" w:space="0" w:color="auto"/>
              <w:right w:val="single" w:sz="4" w:space="0" w:color="auto"/>
            </w:tcBorders>
          </w:tcPr>
          <w:p w:rsidR="004C3A4D" w:rsidRDefault="0005682E" w:rsidP="004C3A4D">
            <w:pPr>
              <w:ind w:firstLineChars="100" w:firstLine="240"/>
              <w:rPr>
                <w:rFonts w:ascii="HGSｺﾞｼｯｸM" w:eastAsia="HGSｺﾞｼｯｸM" w:hAnsi="ＭＳ 明朝"/>
              </w:rPr>
            </w:pPr>
            <w:r>
              <w:rPr>
                <w:rFonts w:ascii="HGSｺﾞｼｯｸM" w:eastAsia="HGSｺﾞｼｯｸM" w:hAnsi="ＭＳ 明朝" w:hint="eastAsia"/>
              </w:rPr>
              <w:t>経営会議（市ホームページより）では「削減された予算は相談体制の充実に向ける」と回答されていました。</w:t>
            </w:r>
          </w:p>
          <w:p w:rsidR="0005682E" w:rsidRPr="007B3AAF" w:rsidRDefault="0005682E" w:rsidP="004C3A4D">
            <w:pPr>
              <w:ind w:firstLineChars="100" w:firstLine="240"/>
              <w:rPr>
                <w:rFonts w:ascii="HGSｺﾞｼｯｸM" w:eastAsia="HGSｺﾞｼｯｸM"/>
              </w:rPr>
            </w:pPr>
            <w:r>
              <w:rPr>
                <w:rFonts w:ascii="HGSｺﾞｼｯｸM" w:eastAsia="HGSｺﾞｼｯｸM" w:hAnsi="ＭＳ 明朝" w:hint="eastAsia"/>
              </w:rPr>
              <w:t>しかし、所得制限を行うことにより煩雑な手続きが発生し、人件費（人的、時間的）や通信費等の増加が明らかです。規則で定める、「現況の把握」、「支給停止等」「受給資格喪失の通知」による費用（コスト）の試算を教えてください。</w:t>
            </w:r>
          </w:p>
        </w:tc>
        <w:tc>
          <w:tcPr>
            <w:tcW w:w="3465" w:type="dxa"/>
            <w:tcBorders>
              <w:top w:val="nil"/>
              <w:left w:val="single" w:sz="4" w:space="0" w:color="auto"/>
              <w:bottom w:val="single" w:sz="4" w:space="0" w:color="auto"/>
              <w:right w:val="single" w:sz="4" w:space="0" w:color="auto"/>
            </w:tcBorders>
          </w:tcPr>
          <w:p w:rsidR="00385D15" w:rsidRDefault="004C3A4D" w:rsidP="004C3A4D">
            <w:pPr>
              <w:ind w:firstLineChars="100" w:firstLine="240"/>
              <w:rPr>
                <w:rFonts w:ascii="HGSｺﾞｼｯｸM" w:eastAsia="HGSｺﾞｼｯｸM" w:hAnsi="ＭＳ Ｐゴシック"/>
              </w:rPr>
            </w:pPr>
            <w:r>
              <w:rPr>
                <w:rFonts w:ascii="HGSｺﾞｼｯｸM" w:eastAsia="HGSｺﾞｼｯｸM" w:hAnsi="ＭＳ Ｐゴシック" w:hint="eastAsia"/>
              </w:rPr>
              <w:t>所得制限に係る事務につきましては、初年度に支給対象者のデータ作成等に多少の時間は必要と想定して</w:t>
            </w:r>
            <w:r w:rsidR="00E748A8">
              <w:rPr>
                <w:rFonts w:ascii="HGSｺﾞｼｯｸM" w:eastAsia="HGSｺﾞｼｯｸM" w:hAnsi="ＭＳ Ｐゴシック" w:hint="eastAsia"/>
              </w:rPr>
              <w:t>い</w:t>
            </w:r>
            <w:r>
              <w:rPr>
                <w:rFonts w:ascii="HGSｺﾞｼｯｸM" w:eastAsia="HGSｺﾞｼｯｸM" w:hAnsi="ＭＳ Ｐゴシック" w:hint="eastAsia"/>
              </w:rPr>
              <w:t>ます</w:t>
            </w:r>
            <w:r w:rsidR="00537BC7">
              <w:rPr>
                <w:rFonts w:ascii="HGSｺﾞｼｯｸM" w:eastAsia="HGSｺﾞｼｯｸM" w:hAnsi="ＭＳ Ｐゴシック" w:hint="eastAsia"/>
              </w:rPr>
              <w:t>が、</w:t>
            </w:r>
            <w:r w:rsidR="009C3512">
              <w:rPr>
                <w:rFonts w:ascii="HGSｺﾞｼｯｸM" w:eastAsia="HGSｺﾞｼｯｸM" w:hAnsi="ＭＳ Ｐゴシック" w:hint="eastAsia"/>
              </w:rPr>
              <w:t>「</w:t>
            </w:r>
            <w:r w:rsidR="009C3512">
              <w:rPr>
                <w:rFonts w:ascii="HGSｺﾞｼｯｸM" w:eastAsia="HGSｺﾞｼｯｸM" w:hAnsi="ＭＳ 明朝" w:hint="eastAsia"/>
              </w:rPr>
              <w:t>支給停止等」、「受給資格喪失の通知」につきましては、</w:t>
            </w:r>
            <w:r w:rsidR="00537BC7">
              <w:rPr>
                <w:rFonts w:ascii="HGSｺﾞｼｯｸM" w:eastAsia="HGSｺﾞｼｯｸM" w:hAnsi="ＭＳ Ｐゴシック" w:hint="eastAsia"/>
              </w:rPr>
              <w:t>通常業務の範囲内と</w:t>
            </w:r>
            <w:r w:rsidR="00B707AD">
              <w:rPr>
                <w:rFonts w:ascii="HGSｺﾞｼｯｸM" w:eastAsia="HGSｺﾞｼｯｸM" w:hAnsi="ＭＳ Ｐゴシック" w:hint="eastAsia"/>
              </w:rPr>
              <w:t>見込んで</w:t>
            </w:r>
            <w:r w:rsidR="00537BC7">
              <w:rPr>
                <w:rFonts w:ascii="HGSｺﾞｼｯｸM" w:eastAsia="HGSｺﾞｼｯｸM" w:hAnsi="ＭＳ Ｐゴシック" w:hint="eastAsia"/>
              </w:rPr>
              <w:t>います</w:t>
            </w:r>
            <w:r w:rsidR="00385D15">
              <w:rPr>
                <w:rFonts w:ascii="HGSｺﾞｼｯｸM" w:eastAsia="HGSｺﾞｼｯｸM" w:hAnsi="ＭＳ Ｐゴシック" w:hint="eastAsia"/>
              </w:rPr>
              <w:t xml:space="preserve">。　　</w:t>
            </w:r>
          </w:p>
          <w:p w:rsidR="00385D15" w:rsidRDefault="00385D15" w:rsidP="00385D15">
            <w:pPr>
              <w:ind w:firstLineChars="100" w:firstLine="240"/>
              <w:rPr>
                <w:rFonts w:ascii="HGSｺﾞｼｯｸM" w:eastAsia="HGSｺﾞｼｯｸM" w:hAnsi="ＭＳ Ｐゴシック"/>
              </w:rPr>
            </w:pPr>
            <w:r>
              <w:rPr>
                <w:rFonts w:ascii="HGSｺﾞｼｯｸM" w:eastAsia="HGSｺﾞｼｯｸM" w:hAnsi="ＭＳ Ｐゴシック" w:hint="eastAsia"/>
              </w:rPr>
              <w:t>また</w:t>
            </w:r>
            <w:r w:rsidR="004C3A4D">
              <w:rPr>
                <w:rFonts w:ascii="HGSｺﾞｼｯｸM" w:eastAsia="HGSｺﾞｼｯｸM" w:hAnsi="ＭＳ Ｐゴシック" w:hint="eastAsia"/>
              </w:rPr>
              <w:t>、</w:t>
            </w:r>
            <w:r>
              <w:rPr>
                <w:rFonts w:ascii="HGSｺﾞｼｯｸM" w:eastAsia="HGSｺﾞｼｯｸM" w:hAnsi="ＭＳ 明朝" w:hint="eastAsia"/>
              </w:rPr>
              <w:t>「</w:t>
            </w:r>
            <w:r>
              <w:rPr>
                <w:rFonts w:ascii="HGSｺﾞｼｯｸM" w:eastAsia="HGSｺﾞｼｯｸM" w:hAnsi="ＭＳ Ｐゴシック" w:hint="eastAsia"/>
              </w:rPr>
              <w:t>現況の把握」につきましても、個人番号</w:t>
            </w:r>
            <w:r w:rsidR="00537BC7">
              <w:rPr>
                <w:rFonts w:ascii="HGSｺﾞｼｯｸM" w:eastAsia="HGSｺﾞｼｯｸM" w:hAnsi="ＭＳ Ｐゴシック" w:hint="eastAsia"/>
              </w:rPr>
              <w:t>（マイナンバー）</w:t>
            </w:r>
            <w:r>
              <w:rPr>
                <w:rFonts w:ascii="HGSｺﾞｼｯｸM" w:eastAsia="HGSｺﾞｼｯｸM" w:hAnsi="ＭＳ Ｐゴシック" w:hint="eastAsia"/>
              </w:rPr>
              <w:t>記載の申請書兼所得確認同意書等の提出</w:t>
            </w:r>
            <w:r w:rsidR="00C72D0A">
              <w:rPr>
                <w:rFonts w:ascii="HGSｺﾞｼｯｸM" w:eastAsia="HGSｺﾞｼｯｸM" w:hAnsi="ＭＳ Ｐゴシック" w:hint="eastAsia"/>
              </w:rPr>
              <w:t>により</w:t>
            </w:r>
            <w:r>
              <w:rPr>
                <w:rFonts w:ascii="HGSｺﾞｼｯｸM" w:eastAsia="HGSｺﾞｼｯｸM" w:hAnsi="ＭＳ Ｐゴシック" w:hint="eastAsia"/>
              </w:rPr>
              <w:t>、効率的</w:t>
            </w:r>
            <w:r w:rsidR="00C72D0A">
              <w:rPr>
                <w:rFonts w:ascii="HGSｺﾞｼｯｸM" w:eastAsia="HGSｺﾞｼｯｸM" w:hAnsi="ＭＳ Ｐゴシック" w:hint="eastAsia"/>
              </w:rPr>
              <w:t>に</w:t>
            </w:r>
            <w:r>
              <w:rPr>
                <w:rFonts w:ascii="HGSｺﾞｼｯｸM" w:eastAsia="HGSｺﾞｼｯｸM" w:hAnsi="ＭＳ Ｐゴシック" w:hint="eastAsia"/>
              </w:rPr>
              <w:t>事務執行</w:t>
            </w:r>
            <w:r w:rsidR="00C72D0A">
              <w:rPr>
                <w:rFonts w:ascii="HGSｺﾞｼｯｸM" w:eastAsia="HGSｺﾞｼｯｸM" w:hAnsi="ＭＳ Ｐゴシック" w:hint="eastAsia"/>
              </w:rPr>
              <w:t>を行います</w:t>
            </w:r>
            <w:r>
              <w:rPr>
                <w:rFonts w:ascii="HGSｺﾞｼｯｸM" w:eastAsia="HGSｺﾞｼｯｸM" w:hAnsi="ＭＳ Ｐゴシック" w:hint="eastAsia"/>
              </w:rPr>
              <w:t>。</w:t>
            </w:r>
          </w:p>
          <w:p w:rsidR="00385D15" w:rsidRDefault="00385D15" w:rsidP="00385D15">
            <w:pPr>
              <w:ind w:firstLineChars="100" w:firstLine="240"/>
              <w:rPr>
                <w:rFonts w:ascii="HGSｺﾞｼｯｸM" w:eastAsia="HGSｺﾞｼｯｸM" w:hAnsi="ＭＳ Ｐゴシック"/>
              </w:rPr>
            </w:pPr>
            <w:r>
              <w:rPr>
                <w:rFonts w:ascii="HGSｺﾞｼｯｸM" w:eastAsia="HGSｺﾞｼｯｸM" w:hAnsi="ＭＳ 明朝" w:hint="eastAsia"/>
              </w:rPr>
              <w:t>なお、</w:t>
            </w:r>
            <w:r>
              <w:rPr>
                <w:rFonts w:ascii="HGSｺﾞｼｯｸM" w:eastAsia="HGSｺﾞｼｯｸM" w:hAnsi="ＭＳ Ｐゴシック" w:hint="eastAsia"/>
              </w:rPr>
              <w:t>通信費につきましては、初回のみ、申請書兼所得確認同意書等の通知を送付するため、130万円程度の通信費（郵送料）がかかるものと見込んでいます。</w:t>
            </w:r>
          </w:p>
          <w:p w:rsidR="0005682E" w:rsidRPr="004C3A4D" w:rsidRDefault="0005682E" w:rsidP="00E24D08">
            <w:pPr>
              <w:rPr>
                <w:rFonts w:ascii="HGSｺﾞｼｯｸM" w:eastAsia="HGSｺﾞｼｯｸM" w:hAnsi="ＭＳ ゴシック"/>
                <w:bCs/>
              </w:rPr>
            </w:pPr>
          </w:p>
        </w:tc>
        <w:tc>
          <w:tcPr>
            <w:tcW w:w="1680" w:type="dxa"/>
            <w:tcBorders>
              <w:top w:val="nil"/>
              <w:left w:val="single" w:sz="4" w:space="0" w:color="auto"/>
              <w:bottom w:val="single" w:sz="4" w:space="0" w:color="auto"/>
              <w:right w:val="single" w:sz="4" w:space="0" w:color="auto"/>
            </w:tcBorders>
            <w:vAlign w:val="center"/>
          </w:tcPr>
          <w:p w:rsidR="0005682E" w:rsidRPr="00CE4DC8" w:rsidRDefault="0005682E" w:rsidP="007B3AAF">
            <w:pPr>
              <w:jc w:val="center"/>
              <w:rPr>
                <w:rFonts w:ascii="HGSｺﾞｼｯｸM" w:eastAsia="HGSｺﾞｼｯｸM" w:hAnsi="ＭＳ ゴシック"/>
                <w:bCs/>
                <w:sz w:val="28"/>
              </w:rPr>
            </w:pPr>
          </w:p>
        </w:tc>
      </w:tr>
      <w:tr w:rsidR="00E24D08" w:rsidTr="00E24D08">
        <w:trPr>
          <w:trHeight w:val="1710"/>
        </w:trPr>
        <w:tc>
          <w:tcPr>
            <w:tcW w:w="9065" w:type="dxa"/>
            <w:gridSpan w:val="4"/>
            <w:tcBorders>
              <w:top w:val="single" w:sz="4" w:space="0" w:color="auto"/>
              <w:left w:val="nil"/>
              <w:bottom w:val="nil"/>
              <w:right w:val="nil"/>
            </w:tcBorders>
            <w:vAlign w:val="center"/>
          </w:tcPr>
          <w:p w:rsidR="00E24D08" w:rsidRPr="00CE4DC8" w:rsidRDefault="00E24D08" w:rsidP="007B3AAF">
            <w:pPr>
              <w:jc w:val="center"/>
              <w:rPr>
                <w:rFonts w:ascii="HGSｺﾞｼｯｸM" w:eastAsia="HGSｺﾞｼｯｸM" w:hAnsi="ＭＳ ゴシック"/>
                <w:bCs/>
                <w:sz w:val="28"/>
              </w:rPr>
            </w:pPr>
          </w:p>
        </w:tc>
      </w:tr>
      <w:tr w:rsidR="0079204F" w:rsidTr="00385D15">
        <w:trPr>
          <w:trHeight w:val="2053"/>
        </w:trPr>
        <w:tc>
          <w:tcPr>
            <w:tcW w:w="456" w:type="dxa"/>
            <w:tcBorders>
              <w:top w:val="single" w:sz="4" w:space="0" w:color="auto"/>
              <w:left w:val="single" w:sz="4" w:space="0" w:color="auto"/>
              <w:bottom w:val="single" w:sz="4" w:space="0" w:color="auto"/>
              <w:right w:val="single" w:sz="4" w:space="0" w:color="auto"/>
            </w:tcBorders>
            <w:vAlign w:val="center"/>
          </w:tcPr>
          <w:p w:rsidR="0079204F" w:rsidRDefault="00225424" w:rsidP="00225424">
            <w:pPr>
              <w:jc w:val="center"/>
              <w:rPr>
                <w:rFonts w:ascii="HGSｺﾞｼｯｸM" w:eastAsia="HGSｺﾞｼｯｸM"/>
              </w:rPr>
            </w:pPr>
            <w:r>
              <w:rPr>
                <w:rFonts w:ascii="HGSｺﾞｼｯｸM" w:eastAsia="HGSｺﾞｼｯｸM" w:hint="eastAsia"/>
              </w:rPr>
              <w:lastRenderedPageBreak/>
              <w:t>4</w:t>
            </w:r>
          </w:p>
        </w:tc>
        <w:tc>
          <w:tcPr>
            <w:tcW w:w="3464" w:type="dxa"/>
            <w:tcBorders>
              <w:top w:val="single" w:sz="4" w:space="0" w:color="auto"/>
              <w:left w:val="single" w:sz="4" w:space="0" w:color="auto"/>
              <w:bottom w:val="single" w:sz="4" w:space="0" w:color="auto"/>
              <w:right w:val="single" w:sz="4" w:space="0" w:color="auto"/>
            </w:tcBorders>
          </w:tcPr>
          <w:p w:rsidR="0079204F" w:rsidRPr="007B3AAF" w:rsidRDefault="004C3A4D" w:rsidP="004716CE">
            <w:pPr>
              <w:ind w:firstLineChars="100" w:firstLine="240"/>
              <w:rPr>
                <w:rFonts w:ascii="HGSｺﾞｼｯｸM" w:eastAsia="HGSｺﾞｼｯｸM"/>
              </w:rPr>
            </w:pPr>
            <w:r>
              <w:rPr>
                <w:rFonts w:ascii="HGSｺﾞｼｯｸM" w:eastAsia="HGSｺﾞｼｯｸM" w:hAnsi="ＭＳ Ｐゴシック" w:hint="eastAsia"/>
                <w:bCs/>
              </w:rPr>
              <w:t>人件費等の増加や手続きミスのリスクをもってしても、削減された予算は相談体制を充実させることができる改正案であり金額なのでしょうか。</w:t>
            </w:r>
          </w:p>
        </w:tc>
        <w:tc>
          <w:tcPr>
            <w:tcW w:w="3465" w:type="dxa"/>
            <w:tcBorders>
              <w:top w:val="single" w:sz="4" w:space="0" w:color="auto"/>
              <w:left w:val="single" w:sz="4" w:space="0" w:color="auto"/>
              <w:bottom w:val="single" w:sz="4" w:space="0" w:color="auto"/>
              <w:right w:val="single" w:sz="4" w:space="0" w:color="auto"/>
            </w:tcBorders>
          </w:tcPr>
          <w:p w:rsidR="00537BC7" w:rsidRDefault="004716CE" w:rsidP="002349D8">
            <w:pPr>
              <w:ind w:firstLineChars="100" w:firstLine="240"/>
              <w:rPr>
                <w:rFonts w:ascii="HGSｺﾞｼｯｸM" w:eastAsia="HGSｺﾞｼｯｸM" w:hAnsi="ＭＳ Ｐゴシック"/>
              </w:rPr>
            </w:pPr>
            <w:r>
              <w:rPr>
                <w:rFonts w:ascii="HGSｺﾞｼｯｸM" w:eastAsia="HGSｺﾞｼｯｸM" w:hAnsi="ＭＳ Ｐゴシック" w:hint="eastAsia"/>
              </w:rPr>
              <w:t>初年度につきましては、支給対象者のデータ作成等に多少の</w:t>
            </w:r>
            <w:r w:rsidR="00E748A8">
              <w:rPr>
                <w:rFonts w:ascii="HGSｺﾞｼｯｸM" w:eastAsia="HGSｺﾞｼｯｸM" w:hAnsi="ＭＳ Ｐゴシック" w:hint="eastAsia"/>
              </w:rPr>
              <w:t>業務</w:t>
            </w:r>
            <w:r>
              <w:rPr>
                <w:rFonts w:ascii="HGSｺﾞｼｯｸM" w:eastAsia="HGSｺﾞｼｯｸM" w:hAnsi="ＭＳ Ｐゴシック" w:hint="eastAsia"/>
              </w:rPr>
              <w:t>量は必要と想定して</w:t>
            </w:r>
            <w:r w:rsidR="00E748A8">
              <w:rPr>
                <w:rFonts w:ascii="HGSｺﾞｼｯｸM" w:eastAsia="HGSｺﾞｼｯｸM" w:hAnsi="ＭＳ Ｐゴシック" w:hint="eastAsia"/>
              </w:rPr>
              <w:t>い</w:t>
            </w:r>
            <w:r>
              <w:rPr>
                <w:rFonts w:ascii="HGSｺﾞｼｯｸM" w:eastAsia="HGSｺﾞｼｯｸM" w:hAnsi="ＭＳ Ｐゴシック" w:hint="eastAsia"/>
              </w:rPr>
              <w:t>ますが、通常</w:t>
            </w:r>
            <w:r w:rsidR="00E748A8">
              <w:rPr>
                <w:rFonts w:ascii="HGSｺﾞｼｯｸM" w:eastAsia="HGSｺﾞｼｯｸM" w:hAnsi="ＭＳ Ｐゴシック" w:hint="eastAsia"/>
              </w:rPr>
              <w:t>業務</w:t>
            </w:r>
            <w:r>
              <w:rPr>
                <w:rFonts w:ascii="HGSｺﾞｼｯｸM" w:eastAsia="HGSｺﾞｼｯｸM" w:hAnsi="ＭＳ Ｐゴシック" w:hint="eastAsia"/>
              </w:rPr>
              <w:t>の範囲内と</w:t>
            </w:r>
            <w:r w:rsidR="00B707AD">
              <w:rPr>
                <w:rFonts w:ascii="HGSｺﾞｼｯｸM" w:eastAsia="HGSｺﾞｼｯｸM" w:hAnsi="ＭＳ Ｐゴシック" w:hint="eastAsia"/>
              </w:rPr>
              <w:t>見込んでいます</w:t>
            </w:r>
            <w:r w:rsidR="00537BC7">
              <w:rPr>
                <w:rFonts w:ascii="HGSｺﾞｼｯｸM" w:eastAsia="HGSｺﾞｼｯｸM" w:hAnsi="ＭＳ Ｐゴシック" w:hint="eastAsia"/>
              </w:rPr>
              <w:t>。</w:t>
            </w:r>
          </w:p>
          <w:p w:rsidR="00E24D08" w:rsidRDefault="00E24D08" w:rsidP="002349D8">
            <w:pPr>
              <w:ind w:firstLineChars="100" w:firstLine="240"/>
              <w:rPr>
                <w:rFonts w:ascii="HGSｺﾞｼｯｸM" w:eastAsia="HGSｺﾞｼｯｸM" w:hAnsi="ＭＳ ゴシック"/>
              </w:rPr>
            </w:pPr>
            <w:r>
              <w:rPr>
                <w:rFonts w:ascii="HGSｺﾞｼｯｸM" w:eastAsia="HGSｺﾞｼｯｸM" w:hAnsi="ＭＳ ゴシック" w:hint="eastAsia"/>
              </w:rPr>
              <w:t>年々、障がい者や家族等からの各種相談が増加し、専門性を要する相談や対応困難事例が多くなっている状況にあっては、いつでも気軽に相談できる身近な相談場所が必要であることから、地域における相談支援体制の充実</w:t>
            </w:r>
            <w:r w:rsidR="00BF4B62">
              <w:rPr>
                <w:rFonts w:ascii="HGSｺﾞｼｯｸM" w:eastAsia="HGSｺﾞｼｯｸM" w:hAnsi="ＭＳ ゴシック" w:hint="eastAsia"/>
              </w:rPr>
              <w:t>のため</w:t>
            </w:r>
            <w:r>
              <w:rPr>
                <w:rFonts w:ascii="HGSｺﾞｼｯｸM" w:eastAsia="HGSｺﾞｼｯｸM" w:hAnsi="ＭＳ ゴシック" w:hint="eastAsia"/>
              </w:rPr>
              <w:t>有効に活用</w:t>
            </w:r>
            <w:r w:rsidR="00A45030">
              <w:rPr>
                <w:rFonts w:ascii="HGSｺﾞｼｯｸM" w:eastAsia="HGSｺﾞｼｯｸM" w:hAnsi="ＭＳ ゴシック" w:hint="eastAsia"/>
              </w:rPr>
              <w:t>し</w:t>
            </w:r>
            <w:r>
              <w:rPr>
                <w:rFonts w:ascii="HGSｺﾞｼｯｸM" w:eastAsia="HGSｺﾞｼｯｸM" w:hAnsi="ＭＳ ゴシック" w:hint="eastAsia"/>
              </w:rPr>
              <w:t>ます。</w:t>
            </w:r>
          </w:p>
          <w:p w:rsidR="0079204F" w:rsidRPr="00A45030" w:rsidRDefault="0079204F" w:rsidP="00E748A8">
            <w:pPr>
              <w:ind w:rightChars="-103" w:right="-247" w:firstLineChars="100" w:firstLine="240"/>
              <w:rPr>
                <w:rFonts w:ascii="HGSｺﾞｼｯｸM" w:eastAsia="HGSｺﾞｼｯｸM" w:hAnsi="ＭＳ ゴシック"/>
                <w:bCs/>
              </w:rPr>
            </w:pPr>
          </w:p>
        </w:tc>
        <w:tc>
          <w:tcPr>
            <w:tcW w:w="1680" w:type="dxa"/>
            <w:tcBorders>
              <w:top w:val="single" w:sz="4" w:space="0" w:color="auto"/>
              <w:left w:val="single" w:sz="4" w:space="0" w:color="auto"/>
              <w:bottom w:val="single" w:sz="4" w:space="0" w:color="auto"/>
              <w:right w:val="single" w:sz="4" w:space="0" w:color="auto"/>
            </w:tcBorders>
            <w:vAlign w:val="center"/>
          </w:tcPr>
          <w:p w:rsidR="0079204F" w:rsidRPr="00CE4DC8" w:rsidRDefault="0079204F" w:rsidP="007B3AAF">
            <w:pPr>
              <w:jc w:val="center"/>
              <w:rPr>
                <w:rFonts w:ascii="HGSｺﾞｼｯｸM" w:eastAsia="HGSｺﾞｼｯｸM" w:hAnsi="ＭＳ ゴシック"/>
                <w:bCs/>
                <w:sz w:val="28"/>
              </w:rPr>
            </w:pPr>
          </w:p>
        </w:tc>
      </w:tr>
      <w:tr w:rsidR="0079204F" w:rsidTr="00385D15">
        <w:trPr>
          <w:trHeight w:val="2053"/>
        </w:trPr>
        <w:tc>
          <w:tcPr>
            <w:tcW w:w="456" w:type="dxa"/>
            <w:tcBorders>
              <w:top w:val="single" w:sz="4" w:space="0" w:color="auto"/>
              <w:left w:val="single" w:sz="4" w:space="0" w:color="auto"/>
              <w:bottom w:val="single" w:sz="4" w:space="0" w:color="auto"/>
              <w:right w:val="single" w:sz="4" w:space="0" w:color="auto"/>
            </w:tcBorders>
            <w:vAlign w:val="center"/>
          </w:tcPr>
          <w:p w:rsidR="0079204F" w:rsidRDefault="00225424" w:rsidP="00225424">
            <w:pPr>
              <w:jc w:val="center"/>
              <w:rPr>
                <w:rFonts w:ascii="HGSｺﾞｼｯｸM" w:eastAsia="HGSｺﾞｼｯｸM"/>
              </w:rPr>
            </w:pPr>
            <w:r>
              <w:rPr>
                <w:rFonts w:ascii="HGSｺﾞｼｯｸM" w:eastAsia="HGSｺﾞｼｯｸM" w:hint="eastAsia"/>
              </w:rPr>
              <w:t>5</w:t>
            </w:r>
          </w:p>
        </w:tc>
        <w:tc>
          <w:tcPr>
            <w:tcW w:w="3464" w:type="dxa"/>
            <w:tcBorders>
              <w:top w:val="single" w:sz="4" w:space="0" w:color="auto"/>
              <w:left w:val="single" w:sz="4" w:space="0" w:color="auto"/>
              <w:bottom w:val="single" w:sz="4" w:space="0" w:color="auto"/>
              <w:right w:val="single" w:sz="4" w:space="0" w:color="auto"/>
            </w:tcBorders>
          </w:tcPr>
          <w:p w:rsidR="0079204F" w:rsidRPr="007B3AAF" w:rsidRDefault="004C3A4D" w:rsidP="007E1153">
            <w:pPr>
              <w:ind w:firstLineChars="100" w:firstLine="240"/>
              <w:rPr>
                <w:rFonts w:ascii="HGSｺﾞｼｯｸM" w:eastAsia="HGSｺﾞｼｯｸM"/>
              </w:rPr>
            </w:pPr>
            <w:r>
              <w:rPr>
                <w:rFonts w:ascii="HGSｺﾞｼｯｸM" w:eastAsia="HGSｺﾞｼｯｸM" w:hAnsi="ＭＳ Ｐゴシック" w:hint="eastAsia"/>
                <w:bCs/>
              </w:rPr>
              <w:t>令和4年度改正ありきではなく、利用者（世帯）や関連施設等の理解が得られるよう、今まで以上に丁寧な説明を希望します。</w:t>
            </w:r>
          </w:p>
        </w:tc>
        <w:tc>
          <w:tcPr>
            <w:tcW w:w="3465" w:type="dxa"/>
            <w:tcBorders>
              <w:top w:val="single" w:sz="4" w:space="0" w:color="auto"/>
              <w:left w:val="single" w:sz="4" w:space="0" w:color="auto"/>
              <w:bottom w:val="single" w:sz="4" w:space="0" w:color="auto"/>
              <w:right w:val="single" w:sz="4" w:space="0" w:color="auto"/>
            </w:tcBorders>
          </w:tcPr>
          <w:p w:rsidR="004716CE" w:rsidRDefault="004C3A4D" w:rsidP="004C3A4D">
            <w:pPr>
              <w:spacing w:line="360" w:lineRule="exact"/>
              <w:ind w:firstLineChars="100" w:firstLine="240"/>
              <w:rPr>
                <w:rFonts w:ascii="HGSｺﾞｼｯｸM" w:eastAsia="HGSｺﾞｼｯｸM" w:hAnsiTheme="minorEastAsia"/>
              </w:rPr>
            </w:pPr>
            <w:r>
              <w:rPr>
                <w:rFonts w:ascii="HGSｺﾞｼｯｸM" w:eastAsia="HGSｺﾞｼｯｸM" w:hAnsiTheme="minorEastAsia" w:hint="eastAsia"/>
              </w:rPr>
              <w:t>厚木市市民参加条例</w:t>
            </w:r>
            <w:r w:rsidR="004716CE">
              <w:rPr>
                <w:rFonts w:ascii="HGSｺﾞｼｯｸM" w:eastAsia="HGSｺﾞｼｯｸM" w:hAnsiTheme="minorEastAsia" w:hint="eastAsia"/>
              </w:rPr>
              <w:t>に基づき、厚木市保健福祉審議会や意見交換会の開催、パブリックコメントの</w:t>
            </w:r>
            <w:r>
              <w:rPr>
                <w:rFonts w:ascii="HGSｺﾞｼｯｸM" w:eastAsia="HGSｺﾞｼｯｸM" w:hAnsiTheme="minorEastAsia" w:hint="eastAsia"/>
              </w:rPr>
              <w:t>実施</w:t>
            </w:r>
            <w:r w:rsidR="004716CE">
              <w:rPr>
                <w:rFonts w:ascii="HGSｺﾞｼｯｸM" w:eastAsia="HGSｺﾞｼｯｸM" w:hAnsiTheme="minorEastAsia" w:hint="eastAsia"/>
              </w:rPr>
              <w:t>などを通じて</w:t>
            </w:r>
            <w:r>
              <w:rPr>
                <w:rFonts w:ascii="HGSｺﾞｼｯｸM" w:eastAsia="HGSｺﾞｼｯｸM" w:hAnsiTheme="minorEastAsia" w:hint="eastAsia"/>
              </w:rPr>
              <w:t>、市民の皆様に説明</w:t>
            </w:r>
            <w:r w:rsidR="00C72D0A">
              <w:rPr>
                <w:rFonts w:ascii="HGSｺﾞｼｯｸM" w:eastAsia="HGSｺﾞｼｯｸM" w:hAnsiTheme="minorEastAsia" w:hint="eastAsia"/>
              </w:rPr>
              <w:t>するとともに</w:t>
            </w:r>
            <w:r w:rsidR="004716CE">
              <w:rPr>
                <w:rFonts w:ascii="HGSｺﾞｼｯｸM" w:eastAsia="HGSｺﾞｼｯｸM" w:hAnsiTheme="minorEastAsia" w:hint="eastAsia"/>
              </w:rPr>
              <w:t>、障がい者当事者団体や障がい者の家族会にも説明を行</w:t>
            </w:r>
            <w:r w:rsidR="00A45030">
              <w:rPr>
                <w:rFonts w:ascii="HGSｺﾞｼｯｸM" w:eastAsia="HGSｺﾞｼｯｸM" w:hAnsiTheme="minorEastAsia" w:hint="eastAsia"/>
              </w:rPr>
              <w:t>いまし</w:t>
            </w:r>
            <w:r w:rsidR="004716CE">
              <w:rPr>
                <w:rFonts w:ascii="HGSｺﾞｼｯｸM" w:eastAsia="HGSｺﾞｼｯｸM" w:hAnsiTheme="minorEastAsia" w:hint="eastAsia"/>
              </w:rPr>
              <w:t>た。</w:t>
            </w:r>
          </w:p>
          <w:p w:rsidR="0079204F" w:rsidRDefault="004C3A4D" w:rsidP="00E748A8">
            <w:pPr>
              <w:spacing w:line="360" w:lineRule="exact"/>
              <w:ind w:firstLineChars="100" w:firstLine="240"/>
              <w:rPr>
                <w:rFonts w:ascii="HGSｺﾞｼｯｸM" w:eastAsia="HGSｺﾞｼｯｸM" w:hAnsiTheme="minorEastAsia"/>
              </w:rPr>
            </w:pPr>
            <w:r>
              <w:rPr>
                <w:rFonts w:ascii="HGSｺﾞｼｯｸM" w:eastAsia="HGSｺﾞｼｯｸM" w:hAnsiTheme="minorEastAsia" w:hint="eastAsia"/>
              </w:rPr>
              <w:t>今後につきましても、関係者及び市民の皆様に丁寧な説明を行</w:t>
            </w:r>
            <w:r w:rsidR="00A45030">
              <w:rPr>
                <w:rFonts w:ascii="HGSｺﾞｼｯｸM" w:eastAsia="HGSｺﾞｼｯｸM" w:hAnsiTheme="minorEastAsia" w:hint="eastAsia"/>
              </w:rPr>
              <w:t>います</w:t>
            </w:r>
            <w:r>
              <w:rPr>
                <w:rFonts w:ascii="HGSｺﾞｼｯｸM" w:eastAsia="HGSｺﾞｼｯｸM" w:hAnsiTheme="minorEastAsia" w:hint="eastAsia"/>
              </w:rPr>
              <w:t>。</w:t>
            </w:r>
          </w:p>
          <w:p w:rsidR="00DF5566" w:rsidRPr="004C3A4D" w:rsidRDefault="00DF5566" w:rsidP="00E748A8">
            <w:pPr>
              <w:spacing w:line="360" w:lineRule="exact"/>
              <w:ind w:firstLineChars="100" w:firstLine="240"/>
              <w:rPr>
                <w:rFonts w:ascii="HGSｺﾞｼｯｸM" w:eastAsia="HGSｺﾞｼｯｸM" w:hAnsi="ＭＳ ゴシック"/>
                <w:bCs/>
              </w:rPr>
            </w:pPr>
          </w:p>
        </w:tc>
        <w:tc>
          <w:tcPr>
            <w:tcW w:w="1680" w:type="dxa"/>
            <w:tcBorders>
              <w:top w:val="single" w:sz="4" w:space="0" w:color="auto"/>
              <w:left w:val="single" w:sz="4" w:space="0" w:color="auto"/>
              <w:bottom w:val="single" w:sz="4" w:space="0" w:color="auto"/>
              <w:right w:val="single" w:sz="4" w:space="0" w:color="auto"/>
            </w:tcBorders>
            <w:vAlign w:val="center"/>
          </w:tcPr>
          <w:p w:rsidR="0079204F" w:rsidRPr="00CE4DC8" w:rsidRDefault="0079204F" w:rsidP="007B3AAF">
            <w:pPr>
              <w:jc w:val="center"/>
              <w:rPr>
                <w:rFonts w:ascii="HGSｺﾞｼｯｸM" w:eastAsia="HGSｺﾞｼｯｸM" w:hAnsi="ＭＳ ゴシック"/>
                <w:bCs/>
                <w:sz w:val="28"/>
              </w:rPr>
            </w:pPr>
          </w:p>
        </w:tc>
      </w:tr>
      <w:tr w:rsidR="0079204F" w:rsidTr="00385D15">
        <w:trPr>
          <w:trHeight w:val="268"/>
        </w:trPr>
        <w:tc>
          <w:tcPr>
            <w:tcW w:w="456" w:type="dxa"/>
            <w:tcBorders>
              <w:top w:val="single" w:sz="4" w:space="0" w:color="auto"/>
              <w:left w:val="single" w:sz="4" w:space="0" w:color="auto"/>
              <w:bottom w:val="single" w:sz="4" w:space="0" w:color="auto"/>
              <w:right w:val="single" w:sz="4" w:space="0" w:color="auto"/>
            </w:tcBorders>
            <w:vAlign w:val="center"/>
          </w:tcPr>
          <w:p w:rsidR="0079204F" w:rsidRDefault="00225424" w:rsidP="00225424">
            <w:pPr>
              <w:jc w:val="center"/>
              <w:rPr>
                <w:rFonts w:ascii="HGSｺﾞｼｯｸM" w:eastAsia="HGSｺﾞｼｯｸM"/>
              </w:rPr>
            </w:pPr>
            <w:r>
              <w:rPr>
                <w:rFonts w:ascii="HGSｺﾞｼｯｸM" w:eastAsia="HGSｺﾞｼｯｸM" w:hint="eastAsia"/>
              </w:rPr>
              <w:t>6</w:t>
            </w:r>
          </w:p>
        </w:tc>
        <w:tc>
          <w:tcPr>
            <w:tcW w:w="3464" w:type="dxa"/>
            <w:tcBorders>
              <w:top w:val="single" w:sz="4" w:space="0" w:color="auto"/>
              <w:left w:val="single" w:sz="4" w:space="0" w:color="auto"/>
              <w:bottom w:val="single" w:sz="4" w:space="0" w:color="auto"/>
              <w:right w:val="single" w:sz="4" w:space="0" w:color="auto"/>
            </w:tcBorders>
          </w:tcPr>
          <w:p w:rsidR="0079204F" w:rsidRPr="007B3AAF" w:rsidRDefault="004C3A4D" w:rsidP="007E1153">
            <w:pPr>
              <w:ind w:firstLineChars="100" w:firstLine="240"/>
              <w:rPr>
                <w:rFonts w:ascii="HGSｺﾞｼｯｸM" w:eastAsia="HGSｺﾞｼｯｸM" w:hAnsi="ＭＳ ゴシック"/>
              </w:rPr>
            </w:pPr>
            <w:r>
              <w:rPr>
                <w:rFonts w:ascii="HGSｺﾞｼｯｸM" w:eastAsia="HGSｺﾞｼｯｸM" w:hAnsi="ＭＳ Ｐゴシック" w:hint="eastAsia"/>
              </w:rPr>
              <w:t>人権尊重、自立支援の点からも経過措置の設定を強く望みます。</w:t>
            </w:r>
          </w:p>
        </w:tc>
        <w:tc>
          <w:tcPr>
            <w:tcW w:w="3465" w:type="dxa"/>
            <w:tcBorders>
              <w:top w:val="single" w:sz="4" w:space="0" w:color="auto"/>
              <w:left w:val="single" w:sz="4" w:space="0" w:color="auto"/>
              <w:bottom w:val="single" w:sz="4" w:space="0" w:color="auto"/>
              <w:right w:val="single" w:sz="4" w:space="0" w:color="auto"/>
            </w:tcBorders>
          </w:tcPr>
          <w:p w:rsidR="0079204F" w:rsidRDefault="00E24D08" w:rsidP="002349D8">
            <w:pPr>
              <w:ind w:firstLineChars="100" w:firstLine="240"/>
              <w:rPr>
                <w:rFonts w:ascii="HGSｺﾞｼｯｸM" w:eastAsia="HGSｺﾞｼｯｸM" w:hAnsi="ＭＳ ゴシック"/>
              </w:rPr>
            </w:pPr>
            <w:r>
              <w:rPr>
                <w:rFonts w:ascii="HGSｺﾞｼｯｸM" w:eastAsia="HGSｺﾞｼｯｸM" w:hAnsi="ＭＳ ゴシック" w:hint="eastAsia"/>
              </w:rPr>
              <w:t>経済</w:t>
            </w:r>
            <w:r w:rsidR="00DF5566">
              <w:rPr>
                <w:rFonts w:ascii="HGSｺﾞｼｯｸM" w:eastAsia="HGSｺﾞｼｯｸM" w:hAnsi="ＭＳ ゴシック" w:hint="eastAsia"/>
              </w:rPr>
              <w:t>的</w:t>
            </w:r>
            <w:r>
              <w:rPr>
                <w:rFonts w:ascii="HGSｺﾞｼｯｸM" w:eastAsia="HGSｺﾞｼｯｸM" w:hAnsi="ＭＳ ゴシック" w:hint="eastAsia"/>
              </w:rPr>
              <w:t>な</w:t>
            </w:r>
            <w:r w:rsidR="00D347E1">
              <w:rPr>
                <w:rFonts w:ascii="HGSｺﾞｼｯｸM" w:eastAsia="HGSｺﾞｼｯｸM" w:hAnsi="ＭＳ ゴシック" w:hint="eastAsia"/>
              </w:rPr>
              <w:t>公平</w:t>
            </w:r>
            <w:r>
              <w:rPr>
                <w:rFonts w:ascii="HGSｺﾞｼｯｸM" w:eastAsia="HGSｺﾞｼｯｸM" w:hAnsi="ＭＳ ゴシック" w:hint="eastAsia"/>
              </w:rPr>
              <w:t>性を図るとともに</w:t>
            </w:r>
            <w:r w:rsidR="004716CE">
              <w:rPr>
                <w:rFonts w:ascii="HGSｺﾞｼｯｸM" w:eastAsia="HGSｺﾞｼｯｸM" w:hAnsi="ＭＳ ゴシック" w:hint="eastAsia"/>
              </w:rPr>
              <w:t>、障害福祉サービスを必要としている方に持続的かつ安定的にサービスを提供</w:t>
            </w:r>
            <w:r>
              <w:rPr>
                <w:rFonts w:ascii="HGSｺﾞｼｯｸM" w:eastAsia="HGSｺﾞｼｯｸM" w:hAnsi="ＭＳ ゴシック" w:hint="eastAsia"/>
              </w:rPr>
              <w:t>し</w:t>
            </w:r>
            <w:r w:rsidR="004716CE">
              <w:rPr>
                <w:rFonts w:ascii="HGSｺﾞｼｯｸM" w:eastAsia="HGSｺﾞｼｯｸM" w:hAnsi="ＭＳ ゴシック" w:hint="eastAsia"/>
              </w:rPr>
              <w:t>、</w:t>
            </w:r>
            <w:r w:rsidR="004C3A4D">
              <w:rPr>
                <w:rFonts w:ascii="HGSｺﾞｼｯｸM" w:eastAsia="HGSｺﾞｼｯｸM" w:hAnsi="ＭＳ ゴシック" w:hint="eastAsia"/>
              </w:rPr>
              <w:t>喫緊の課題である相談支援体制</w:t>
            </w:r>
            <w:r w:rsidR="004716CE">
              <w:rPr>
                <w:rFonts w:ascii="HGSｺﾞｼｯｸM" w:eastAsia="HGSｺﾞｼｯｸM" w:hAnsi="ＭＳ ゴシック" w:hint="eastAsia"/>
              </w:rPr>
              <w:t>を</w:t>
            </w:r>
            <w:r w:rsidR="004C3A4D">
              <w:rPr>
                <w:rFonts w:ascii="HGSｺﾞｼｯｸM" w:eastAsia="HGSｺﾞｼｯｸM" w:hAnsi="ＭＳ ゴシック" w:hint="eastAsia"/>
              </w:rPr>
              <w:t>充実</w:t>
            </w:r>
            <w:r w:rsidR="004716CE">
              <w:rPr>
                <w:rFonts w:ascii="HGSｺﾞｼｯｸM" w:eastAsia="HGSｺﾞｼｯｸM" w:hAnsi="ＭＳ ゴシック" w:hint="eastAsia"/>
              </w:rPr>
              <w:t>する</w:t>
            </w:r>
            <w:r w:rsidR="004C3A4D">
              <w:rPr>
                <w:rFonts w:ascii="HGSｺﾞｼｯｸM" w:eastAsia="HGSｺﾞｼｯｸM" w:hAnsi="ＭＳ ゴシック" w:hint="eastAsia"/>
              </w:rPr>
              <w:t>ため、令和４年度から実施</w:t>
            </w:r>
            <w:r w:rsidR="00B707AD">
              <w:rPr>
                <w:rFonts w:ascii="HGSｺﾞｼｯｸM" w:eastAsia="HGSｺﾞｼｯｸM" w:hAnsi="ＭＳ ゴシック" w:hint="eastAsia"/>
              </w:rPr>
              <w:t>することとします</w:t>
            </w:r>
            <w:r w:rsidR="004C3A4D">
              <w:rPr>
                <w:rFonts w:ascii="HGSｺﾞｼｯｸM" w:eastAsia="HGSｺﾞｼｯｸM" w:hAnsi="ＭＳ ゴシック" w:hint="eastAsia"/>
              </w:rPr>
              <w:t>。</w:t>
            </w:r>
          </w:p>
          <w:p w:rsidR="00E24D08" w:rsidRPr="00C72D0A" w:rsidRDefault="00E24D08" w:rsidP="00E24D08">
            <w:pPr>
              <w:ind w:rightChars="-103" w:right="-247" w:firstLineChars="100" w:firstLine="240"/>
              <w:rPr>
                <w:rFonts w:ascii="HGSｺﾞｼｯｸM" w:eastAsia="HGSｺﾞｼｯｸM" w:hAnsi="ＭＳ ゴシック"/>
                <w:bCs/>
              </w:rPr>
            </w:pPr>
          </w:p>
        </w:tc>
        <w:tc>
          <w:tcPr>
            <w:tcW w:w="1680" w:type="dxa"/>
            <w:tcBorders>
              <w:top w:val="single" w:sz="4" w:space="0" w:color="auto"/>
              <w:left w:val="single" w:sz="4" w:space="0" w:color="auto"/>
              <w:bottom w:val="single" w:sz="4" w:space="0" w:color="auto"/>
              <w:right w:val="single" w:sz="4" w:space="0" w:color="auto"/>
            </w:tcBorders>
            <w:vAlign w:val="center"/>
          </w:tcPr>
          <w:p w:rsidR="0079204F" w:rsidRPr="00CE4DC8" w:rsidRDefault="0079204F" w:rsidP="007B3AAF">
            <w:pPr>
              <w:jc w:val="center"/>
              <w:rPr>
                <w:rFonts w:ascii="HGSｺﾞｼｯｸM" w:eastAsia="HGSｺﾞｼｯｸM" w:hAnsi="ＭＳ ゴシック"/>
                <w:bCs/>
                <w:sz w:val="28"/>
              </w:rPr>
            </w:pPr>
          </w:p>
        </w:tc>
      </w:tr>
      <w:tr w:rsidR="0079204F" w:rsidTr="00385D15">
        <w:trPr>
          <w:trHeight w:val="2053"/>
        </w:trPr>
        <w:tc>
          <w:tcPr>
            <w:tcW w:w="456" w:type="dxa"/>
            <w:tcBorders>
              <w:top w:val="single" w:sz="4" w:space="0" w:color="auto"/>
              <w:left w:val="single" w:sz="4" w:space="0" w:color="auto"/>
              <w:bottom w:val="single" w:sz="4" w:space="0" w:color="auto"/>
              <w:right w:val="single" w:sz="4" w:space="0" w:color="auto"/>
            </w:tcBorders>
            <w:vAlign w:val="center"/>
          </w:tcPr>
          <w:p w:rsidR="0079204F" w:rsidRDefault="00225424" w:rsidP="00225424">
            <w:pPr>
              <w:jc w:val="center"/>
              <w:rPr>
                <w:rFonts w:ascii="HGSｺﾞｼｯｸM" w:eastAsia="HGSｺﾞｼｯｸM"/>
              </w:rPr>
            </w:pPr>
            <w:r>
              <w:rPr>
                <w:rFonts w:ascii="HGSｺﾞｼｯｸM" w:eastAsia="HGSｺﾞｼｯｸM" w:hint="eastAsia"/>
              </w:rPr>
              <w:lastRenderedPageBreak/>
              <w:t>7</w:t>
            </w:r>
          </w:p>
        </w:tc>
        <w:tc>
          <w:tcPr>
            <w:tcW w:w="3464" w:type="dxa"/>
            <w:tcBorders>
              <w:top w:val="single" w:sz="4" w:space="0" w:color="auto"/>
              <w:left w:val="single" w:sz="4" w:space="0" w:color="auto"/>
              <w:bottom w:val="single" w:sz="4" w:space="0" w:color="auto"/>
              <w:right w:val="single" w:sz="4" w:space="0" w:color="auto"/>
            </w:tcBorders>
          </w:tcPr>
          <w:p w:rsidR="004C3A4D" w:rsidRDefault="004C3A4D" w:rsidP="004C3A4D">
            <w:pPr>
              <w:ind w:firstLineChars="100" w:firstLine="240"/>
              <w:rPr>
                <w:rFonts w:ascii="HGSｺﾞｼｯｸM" w:eastAsia="HGSｺﾞｼｯｸM" w:hAnsi="ＭＳ Ｐゴシック"/>
              </w:rPr>
            </w:pPr>
            <w:r>
              <w:rPr>
                <w:rFonts w:ascii="HGSｺﾞｼｯｸM" w:eastAsia="HGSｺﾞｼｯｸM" w:hAnsi="ＭＳ Ｐゴシック" w:hint="eastAsia"/>
              </w:rPr>
              <w:t>個人番号の利用について、手続きが煩雑になりますが、「申請者のため」とはいえ「利用の押し付け」にならないように、あくまでも任意であることを申請者に理解していただくような対応を希望します。</w:t>
            </w:r>
          </w:p>
          <w:p w:rsidR="0079204F" w:rsidRPr="004C3A4D" w:rsidRDefault="0079204F" w:rsidP="00225424">
            <w:pPr>
              <w:rPr>
                <w:rFonts w:ascii="HGSｺﾞｼｯｸM" w:eastAsia="HGSｺﾞｼｯｸM" w:hAnsi="ＭＳ ゴシック"/>
              </w:rPr>
            </w:pPr>
          </w:p>
        </w:tc>
        <w:tc>
          <w:tcPr>
            <w:tcW w:w="3465" w:type="dxa"/>
            <w:tcBorders>
              <w:top w:val="single" w:sz="4" w:space="0" w:color="auto"/>
              <w:left w:val="single" w:sz="4" w:space="0" w:color="auto"/>
              <w:bottom w:val="single" w:sz="4" w:space="0" w:color="auto"/>
              <w:right w:val="single" w:sz="4" w:space="0" w:color="auto"/>
            </w:tcBorders>
          </w:tcPr>
          <w:p w:rsidR="0079204F" w:rsidRDefault="004C3A4D" w:rsidP="002349D8">
            <w:pPr>
              <w:ind w:firstLineChars="100" w:firstLine="240"/>
              <w:rPr>
                <w:rFonts w:ascii="HGSｺﾞｼｯｸM" w:eastAsia="HGSｺﾞｼｯｸM" w:hAnsiTheme="minorEastAsia"/>
              </w:rPr>
            </w:pPr>
            <w:r>
              <w:rPr>
                <w:rFonts w:ascii="HGSｺﾞｼｯｸM" w:eastAsia="HGSｺﾞｼｯｸM" w:hAnsiTheme="minorEastAsia" w:hint="eastAsia"/>
              </w:rPr>
              <w:t>支給要件の審査に当た</w:t>
            </w:r>
            <w:r w:rsidR="00DF5566">
              <w:rPr>
                <w:rFonts w:ascii="HGSｺﾞｼｯｸM" w:eastAsia="HGSｺﾞｼｯｸM" w:hAnsiTheme="minorEastAsia" w:hint="eastAsia"/>
              </w:rPr>
              <w:t>っては、</w:t>
            </w:r>
            <w:r>
              <w:rPr>
                <w:rFonts w:ascii="HGSｺﾞｼｯｸM" w:eastAsia="HGSｺﾞｼｯｸM" w:hAnsiTheme="minorEastAsia" w:hint="eastAsia"/>
              </w:rPr>
              <w:t>所得の確認が必要となります。その際、個人番号（マイナンバー）を</w:t>
            </w:r>
            <w:r w:rsidR="004716CE">
              <w:rPr>
                <w:rFonts w:ascii="HGSｺﾞｼｯｸM" w:eastAsia="HGSｺﾞｼｯｸM" w:hAnsiTheme="minorEastAsia" w:hint="eastAsia"/>
              </w:rPr>
              <w:t>申請書に記載していただく</w:t>
            </w:r>
            <w:r>
              <w:rPr>
                <w:rFonts w:ascii="HGSｺﾞｼｯｸM" w:eastAsia="HGSｺﾞｼｯｸM" w:hAnsiTheme="minorEastAsia" w:hint="eastAsia"/>
              </w:rPr>
              <w:t>ことにより添付書類の提出を省略することができ、申請者の負担軽減</w:t>
            </w:r>
            <w:r w:rsidR="002349D8">
              <w:rPr>
                <w:rFonts w:ascii="HGSｺﾞｼｯｸM" w:eastAsia="HGSｺﾞｼｯｸM" w:hAnsiTheme="minorEastAsia" w:hint="eastAsia"/>
              </w:rPr>
              <w:t>が</w:t>
            </w:r>
            <w:r>
              <w:rPr>
                <w:rFonts w:ascii="HGSｺﾞｼｯｸM" w:eastAsia="HGSｺﾞｼｯｸM" w:hAnsiTheme="minorEastAsia" w:hint="eastAsia"/>
              </w:rPr>
              <w:t>図</w:t>
            </w:r>
            <w:r w:rsidR="00BF4B62">
              <w:rPr>
                <w:rFonts w:ascii="HGSｺﾞｼｯｸM" w:eastAsia="HGSｺﾞｼｯｸM" w:hAnsiTheme="minorEastAsia" w:hint="eastAsia"/>
              </w:rPr>
              <w:t>られ</w:t>
            </w:r>
            <w:r w:rsidR="00C72D0A">
              <w:rPr>
                <w:rFonts w:ascii="HGSｺﾞｼｯｸM" w:eastAsia="HGSｺﾞｼｯｸM" w:hAnsiTheme="minorEastAsia" w:hint="eastAsia"/>
              </w:rPr>
              <w:t>ることを</w:t>
            </w:r>
            <w:r w:rsidR="00BF4B62">
              <w:rPr>
                <w:rFonts w:ascii="HGSｺﾞｼｯｸM" w:eastAsia="HGSｺﾞｼｯｸM" w:hAnsiTheme="minorEastAsia" w:hint="eastAsia"/>
              </w:rPr>
              <w:t>、</w:t>
            </w:r>
            <w:r w:rsidR="00A45030">
              <w:rPr>
                <w:rFonts w:ascii="HGSｺﾞｼｯｸM" w:eastAsia="HGSｺﾞｼｯｸM" w:hAnsiTheme="minorEastAsia" w:hint="eastAsia"/>
              </w:rPr>
              <w:t>丁寧</w:t>
            </w:r>
            <w:r w:rsidR="00C72D0A">
              <w:rPr>
                <w:rFonts w:ascii="HGSｺﾞｼｯｸM" w:eastAsia="HGSｺﾞｼｯｸM" w:hAnsiTheme="minorEastAsia" w:hint="eastAsia"/>
              </w:rPr>
              <w:t>に</w:t>
            </w:r>
            <w:r w:rsidR="00A45030">
              <w:rPr>
                <w:rFonts w:ascii="HGSｺﾞｼｯｸM" w:eastAsia="HGSｺﾞｼｯｸM" w:hAnsiTheme="minorEastAsia" w:hint="eastAsia"/>
              </w:rPr>
              <w:t>説明</w:t>
            </w:r>
            <w:r w:rsidR="00C72D0A">
              <w:rPr>
                <w:rFonts w:ascii="HGSｺﾞｼｯｸM" w:eastAsia="HGSｺﾞｼｯｸM" w:hAnsiTheme="minorEastAsia" w:hint="eastAsia"/>
              </w:rPr>
              <w:t>していきます</w:t>
            </w:r>
            <w:r w:rsidR="00BF4B62">
              <w:rPr>
                <w:rFonts w:ascii="HGSｺﾞｼｯｸM" w:eastAsia="HGSｺﾞｼｯｸM" w:hAnsiTheme="minorEastAsia" w:hint="eastAsia"/>
              </w:rPr>
              <w:t>。</w:t>
            </w:r>
          </w:p>
          <w:p w:rsidR="00A45030" w:rsidRPr="00A45030" w:rsidRDefault="00A45030" w:rsidP="00A45030">
            <w:pPr>
              <w:ind w:rightChars="-162" w:right="-389"/>
              <w:rPr>
                <w:rFonts w:ascii="HGSｺﾞｼｯｸM" w:eastAsia="HGSｺﾞｼｯｸM" w:hAnsi="ＭＳ ゴシック"/>
                <w:bCs/>
                <w:color w:val="FF0000"/>
              </w:rPr>
            </w:pPr>
          </w:p>
        </w:tc>
        <w:tc>
          <w:tcPr>
            <w:tcW w:w="1680" w:type="dxa"/>
            <w:tcBorders>
              <w:top w:val="single" w:sz="4" w:space="0" w:color="auto"/>
              <w:left w:val="single" w:sz="4" w:space="0" w:color="auto"/>
              <w:bottom w:val="single" w:sz="4" w:space="0" w:color="auto"/>
              <w:right w:val="single" w:sz="4" w:space="0" w:color="auto"/>
            </w:tcBorders>
            <w:vAlign w:val="center"/>
          </w:tcPr>
          <w:p w:rsidR="0079204F" w:rsidRPr="00CE4DC8" w:rsidRDefault="0079204F" w:rsidP="007B3AAF">
            <w:pPr>
              <w:jc w:val="center"/>
              <w:rPr>
                <w:rFonts w:ascii="HGSｺﾞｼｯｸM" w:eastAsia="HGSｺﾞｼｯｸM" w:hAnsi="ＭＳ ゴシック"/>
                <w:bCs/>
                <w:color w:val="FF0000"/>
                <w:sz w:val="28"/>
              </w:rPr>
            </w:pPr>
          </w:p>
        </w:tc>
      </w:tr>
    </w:tbl>
    <w:p w:rsidR="0079204F" w:rsidRDefault="0079204F" w:rsidP="0079204F">
      <w:pPr>
        <w:rPr>
          <w:rFonts w:ascii="HGSｺﾞｼｯｸM" w:eastAsia="HGSｺﾞｼｯｸM"/>
        </w:rPr>
      </w:pPr>
    </w:p>
    <w:p w:rsidR="004C3A4D" w:rsidRDefault="004C3A4D" w:rsidP="004C3A4D">
      <w:pPr>
        <w:rPr>
          <w:rFonts w:ascii="HGSｺﾞｼｯｸE" w:eastAsia="HGSｺﾞｼｯｸE"/>
        </w:rPr>
      </w:pPr>
      <w:r>
        <w:rPr>
          <w:rFonts w:ascii="HGSｺﾞｼｯｸE" w:eastAsia="HGSｺﾞｼｯｸE" w:hint="eastAsia"/>
        </w:rPr>
        <w:t>５　お問合せ先</w:t>
      </w:r>
    </w:p>
    <w:p w:rsidR="004C3A4D" w:rsidRDefault="004C3A4D" w:rsidP="004C3A4D">
      <w:pPr>
        <w:numPr>
          <w:ilvl w:val="0"/>
          <w:numId w:val="2"/>
        </w:numPr>
        <w:rPr>
          <w:rFonts w:ascii="HGSｺﾞｼｯｸM" w:eastAsia="HGSｺﾞｼｯｸM"/>
        </w:rPr>
      </w:pPr>
      <w:r>
        <w:rPr>
          <w:rFonts w:ascii="HGSｺﾞｼｯｸM" w:eastAsia="HGSｺﾞｼｯｸM" w:hint="eastAsia"/>
        </w:rPr>
        <w:t>担当課名　障がい福祉課</w:t>
      </w:r>
    </w:p>
    <w:p w:rsidR="004C3A4D" w:rsidRDefault="004C3A4D" w:rsidP="004C3A4D">
      <w:pPr>
        <w:numPr>
          <w:ilvl w:val="0"/>
          <w:numId w:val="2"/>
        </w:numPr>
        <w:rPr>
          <w:rFonts w:ascii="HGSｺﾞｼｯｸM" w:eastAsia="HGSｺﾞｼｯｸM"/>
        </w:rPr>
      </w:pPr>
      <w:r>
        <w:rPr>
          <w:rFonts w:ascii="HGSｺﾞｼｯｸM" w:eastAsia="HGSｺﾞｼｯｸM" w:hint="eastAsia"/>
        </w:rPr>
        <w:t>連絡先　　046-225-2221（直通）</w:t>
      </w:r>
    </w:p>
    <w:p w:rsidR="004C3A4D" w:rsidRDefault="004C3A4D" w:rsidP="004C3A4D">
      <w:pPr>
        <w:rPr>
          <w:rFonts w:ascii="HGSｺﾞｼｯｸM" w:eastAsia="HGSｺﾞｼｯｸM"/>
          <w:color w:val="FF0000"/>
        </w:rPr>
      </w:pPr>
    </w:p>
    <w:p w:rsidR="004C3A4D" w:rsidRDefault="004C3A4D" w:rsidP="004C3A4D">
      <w:pPr>
        <w:rPr>
          <w:rFonts w:ascii="HGSｺﾞｼｯｸE" w:eastAsia="HGSｺﾞｼｯｸE"/>
        </w:rPr>
      </w:pPr>
      <w:r>
        <w:rPr>
          <w:rFonts w:ascii="HGSｺﾞｼｯｸE" w:eastAsia="HGSｺﾞｼｯｸE" w:hint="eastAsia"/>
        </w:rPr>
        <w:t>６　結果公開日</w:t>
      </w:r>
    </w:p>
    <w:p w:rsidR="004C3A4D" w:rsidRDefault="004C3A4D" w:rsidP="004C3A4D">
      <w:pPr>
        <w:ind w:firstLineChars="200" w:firstLine="480"/>
        <w:rPr>
          <w:rFonts w:ascii="HGSｺﾞｼｯｸM" w:eastAsia="HGSｺﾞｼｯｸM"/>
        </w:rPr>
      </w:pPr>
      <w:r>
        <w:rPr>
          <w:rFonts w:ascii="HGSｺﾞｼｯｸM" w:eastAsia="HGSｺﾞｼｯｸM" w:hint="eastAsia"/>
        </w:rPr>
        <w:t>令和３年</w:t>
      </w:r>
      <w:r w:rsidR="00B7205D">
        <w:rPr>
          <w:rFonts w:ascii="HGSｺﾞｼｯｸM" w:eastAsia="HGSｺﾞｼｯｸM" w:hint="eastAsia"/>
        </w:rPr>
        <w:t>11</w:t>
      </w:r>
      <w:r>
        <w:rPr>
          <w:rFonts w:ascii="HGSｺﾞｼｯｸM" w:eastAsia="HGSｺﾞｼｯｸM" w:hint="eastAsia"/>
        </w:rPr>
        <w:t>月</w:t>
      </w:r>
      <w:r w:rsidR="00B7205D">
        <w:rPr>
          <w:rFonts w:ascii="HGSｺﾞｼｯｸM" w:eastAsia="HGSｺﾞｼｯｸM" w:hint="eastAsia"/>
        </w:rPr>
        <w:t>22</w:t>
      </w:r>
      <w:r>
        <w:rPr>
          <w:rFonts w:ascii="HGSｺﾞｼｯｸM" w:eastAsia="HGSｺﾞｼｯｸM" w:hint="eastAsia"/>
        </w:rPr>
        <w:t>日公開</w:t>
      </w:r>
    </w:p>
    <w:p w:rsidR="00AE1ABC" w:rsidRDefault="00AE1ABC" w:rsidP="004C3A4D">
      <w:pPr>
        <w:rPr>
          <w:rFonts w:ascii="HGSｺﾞｼｯｸM" w:eastAsia="HGSｺﾞｼｯｸM"/>
        </w:rPr>
      </w:pPr>
      <w:bookmarkStart w:id="0" w:name="_GoBack"/>
      <w:bookmarkEnd w:id="0"/>
    </w:p>
    <w:sectPr w:rsidR="00AE1ABC" w:rsidSect="0022542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7D" w:rsidRDefault="00DD097D" w:rsidP="00CB2410">
      <w:r>
        <w:separator/>
      </w:r>
    </w:p>
  </w:endnote>
  <w:endnote w:type="continuationSeparator" w:id="0">
    <w:p w:rsidR="00DD097D" w:rsidRDefault="00DD097D" w:rsidP="00CB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7D" w:rsidRDefault="00DD097D" w:rsidP="00CB2410">
      <w:r>
        <w:separator/>
      </w:r>
    </w:p>
  </w:footnote>
  <w:footnote w:type="continuationSeparator" w:id="0">
    <w:p w:rsidR="00DD097D" w:rsidRDefault="00DD097D" w:rsidP="00CB2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F0160"/>
    <w:multiLevelType w:val="hybridMultilevel"/>
    <w:tmpl w:val="6CDA4A68"/>
    <w:lvl w:ilvl="0" w:tplc="B0AA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4F"/>
    <w:rsid w:val="00023C2A"/>
    <w:rsid w:val="00040F94"/>
    <w:rsid w:val="00051F3C"/>
    <w:rsid w:val="0005682E"/>
    <w:rsid w:val="001D494A"/>
    <w:rsid w:val="00210F18"/>
    <w:rsid w:val="00220111"/>
    <w:rsid w:val="00225424"/>
    <w:rsid w:val="002349D8"/>
    <w:rsid w:val="00385D15"/>
    <w:rsid w:val="003C22D9"/>
    <w:rsid w:val="00410EDE"/>
    <w:rsid w:val="004716CE"/>
    <w:rsid w:val="00490803"/>
    <w:rsid w:val="004C3A4D"/>
    <w:rsid w:val="00537BC7"/>
    <w:rsid w:val="00604D21"/>
    <w:rsid w:val="0060561E"/>
    <w:rsid w:val="00721C72"/>
    <w:rsid w:val="00755ABB"/>
    <w:rsid w:val="00780F3D"/>
    <w:rsid w:val="00786F24"/>
    <w:rsid w:val="0078764B"/>
    <w:rsid w:val="0079204F"/>
    <w:rsid w:val="007B3AAF"/>
    <w:rsid w:val="007E1153"/>
    <w:rsid w:val="0088723F"/>
    <w:rsid w:val="00967945"/>
    <w:rsid w:val="009A5E62"/>
    <w:rsid w:val="009C3512"/>
    <w:rsid w:val="00A147F8"/>
    <w:rsid w:val="00A45030"/>
    <w:rsid w:val="00A8091F"/>
    <w:rsid w:val="00AE1ABC"/>
    <w:rsid w:val="00AF0A01"/>
    <w:rsid w:val="00B44345"/>
    <w:rsid w:val="00B707AD"/>
    <w:rsid w:val="00B7205D"/>
    <w:rsid w:val="00BB6BA5"/>
    <w:rsid w:val="00BF4B62"/>
    <w:rsid w:val="00C72D0A"/>
    <w:rsid w:val="00CB2410"/>
    <w:rsid w:val="00CE4DC8"/>
    <w:rsid w:val="00D22E61"/>
    <w:rsid w:val="00D347E1"/>
    <w:rsid w:val="00D51D7F"/>
    <w:rsid w:val="00DD097D"/>
    <w:rsid w:val="00DE3CCF"/>
    <w:rsid w:val="00DF5566"/>
    <w:rsid w:val="00E24D08"/>
    <w:rsid w:val="00E748A8"/>
    <w:rsid w:val="00E937AF"/>
    <w:rsid w:val="00F50100"/>
    <w:rsid w:val="00F9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91BD96D6-04E1-442E-8086-A677FA4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A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B2410"/>
    <w:pPr>
      <w:tabs>
        <w:tab w:val="center" w:pos="4252"/>
        <w:tab w:val="right" w:pos="8504"/>
      </w:tabs>
      <w:snapToGrid w:val="0"/>
    </w:pPr>
  </w:style>
  <w:style w:type="character" w:customStyle="1" w:styleId="a4">
    <w:name w:val="ヘッダー (文字)"/>
    <w:basedOn w:val="a0"/>
    <w:link w:val="a3"/>
    <w:rsid w:val="00CB2410"/>
    <w:rPr>
      <w:kern w:val="2"/>
      <w:sz w:val="24"/>
      <w:szCs w:val="24"/>
    </w:rPr>
  </w:style>
  <w:style w:type="paragraph" w:styleId="a5">
    <w:name w:val="footer"/>
    <w:basedOn w:val="a"/>
    <w:link w:val="a6"/>
    <w:unhideWhenUsed/>
    <w:rsid w:val="00CB2410"/>
    <w:pPr>
      <w:tabs>
        <w:tab w:val="center" w:pos="4252"/>
        <w:tab w:val="right" w:pos="8504"/>
      </w:tabs>
      <w:snapToGrid w:val="0"/>
    </w:pPr>
  </w:style>
  <w:style w:type="character" w:customStyle="1" w:styleId="a6">
    <w:name w:val="フッター (文字)"/>
    <w:basedOn w:val="a0"/>
    <w:link w:val="a5"/>
    <w:rsid w:val="00CB2410"/>
    <w:rPr>
      <w:kern w:val="2"/>
      <w:sz w:val="24"/>
      <w:szCs w:val="24"/>
    </w:rPr>
  </w:style>
  <w:style w:type="paragraph" w:styleId="a7">
    <w:name w:val="Balloon Text"/>
    <w:basedOn w:val="a"/>
    <w:link w:val="a8"/>
    <w:semiHidden/>
    <w:unhideWhenUsed/>
    <w:rsid w:val="007E1153"/>
    <w:rPr>
      <w:rFonts w:asciiTheme="majorHAnsi" w:eastAsiaTheme="majorEastAsia" w:hAnsiTheme="majorHAnsi" w:cstheme="majorBidi"/>
      <w:sz w:val="18"/>
      <w:szCs w:val="18"/>
    </w:rPr>
  </w:style>
  <w:style w:type="character" w:customStyle="1" w:styleId="a8">
    <w:name w:val="吹き出し (文字)"/>
    <w:basedOn w:val="a0"/>
    <w:link w:val="a7"/>
    <w:semiHidden/>
    <w:rsid w:val="007E11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706">
      <w:bodyDiv w:val="1"/>
      <w:marLeft w:val="0"/>
      <w:marRight w:val="0"/>
      <w:marTop w:val="0"/>
      <w:marBottom w:val="0"/>
      <w:divBdr>
        <w:top w:val="none" w:sz="0" w:space="0" w:color="auto"/>
        <w:left w:val="none" w:sz="0" w:space="0" w:color="auto"/>
        <w:bottom w:val="none" w:sz="0" w:space="0" w:color="auto"/>
        <w:right w:val="none" w:sz="0" w:space="0" w:color="auto"/>
      </w:divBdr>
    </w:div>
    <w:div w:id="121968115">
      <w:bodyDiv w:val="1"/>
      <w:marLeft w:val="0"/>
      <w:marRight w:val="0"/>
      <w:marTop w:val="0"/>
      <w:marBottom w:val="0"/>
      <w:divBdr>
        <w:top w:val="none" w:sz="0" w:space="0" w:color="auto"/>
        <w:left w:val="none" w:sz="0" w:space="0" w:color="auto"/>
        <w:bottom w:val="none" w:sz="0" w:space="0" w:color="auto"/>
        <w:right w:val="none" w:sz="0" w:space="0" w:color="auto"/>
      </w:divBdr>
    </w:div>
    <w:div w:id="128909746">
      <w:bodyDiv w:val="1"/>
      <w:marLeft w:val="0"/>
      <w:marRight w:val="0"/>
      <w:marTop w:val="0"/>
      <w:marBottom w:val="0"/>
      <w:divBdr>
        <w:top w:val="none" w:sz="0" w:space="0" w:color="auto"/>
        <w:left w:val="none" w:sz="0" w:space="0" w:color="auto"/>
        <w:bottom w:val="none" w:sz="0" w:space="0" w:color="auto"/>
        <w:right w:val="none" w:sz="0" w:space="0" w:color="auto"/>
      </w:divBdr>
    </w:div>
    <w:div w:id="155075018">
      <w:bodyDiv w:val="1"/>
      <w:marLeft w:val="0"/>
      <w:marRight w:val="0"/>
      <w:marTop w:val="0"/>
      <w:marBottom w:val="0"/>
      <w:divBdr>
        <w:top w:val="none" w:sz="0" w:space="0" w:color="auto"/>
        <w:left w:val="none" w:sz="0" w:space="0" w:color="auto"/>
        <w:bottom w:val="none" w:sz="0" w:space="0" w:color="auto"/>
        <w:right w:val="none" w:sz="0" w:space="0" w:color="auto"/>
      </w:divBdr>
    </w:div>
    <w:div w:id="188109789">
      <w:bodyDiv w:val="1"/>
      <w:marLeft w:val="0"/>
      <w:marRight w:val="0"/>
      <w:marTop w:val="0"/>
      <w:marBottom w:val="0"/>
      <w:divBdr>
        <w:top w:val="none" w:sz="0" w:space="0" w:color="auto"/>
        <w:left w:val="none" w:sz="0" w:space="0" w:color="auto"/>
        <w:bottom w:val="none" w:sz="0" w:space="0" w:color="auto"/>
        <w:right w:val="none" w:sz="0" w:space="0" w:color="auto"/>
      </w:divBdr>
    </w:div>
    <w:div w:id="208304394">
      <w:bodyDiv w:val="1"/>
      <w:marLeft w:val="0"/>
      <w:marRight w:val="0"/>
      <w:marTop w:val="0"/>
      <w:marBottom w:val="0"/>
      <w:divBdr>
        <w:top w:val="none" w:sz="0" w:space="0" w:color="auto"/>
        <w:left w:val="none" w:sz="0" w:space="0" w:color="auto"/>
        <w:bottom w:val="none" w:sz="0" w:space="0" w:color="auto"/>
        <w:right w:val="none" w:sz="0" w:space="0" w:color="auto"/>
      </w:divBdr>
    </w:div>
    <w:div w:id="560479639">
      <w:bodyDiv w:val="1"/>
      <w:marLeft w:val="0"/>
      <w:marRight w:val="0"/>
      <w:marTop w:val="0"/>
      <w:marBottom w:val="0"/>
      <w:divBdr>
        <w:top w:val="none" w:sz="0" w:space="0" w:color="auto"/>
        <w:left w:val="none" w:sz="0" w:space="0" w:color="auto"/>
        <w:bottom w:val="none" w:sz="0" w:space="0" w:color="auto"/>
        <w:right w:val="none" w:sz="0" w:space="0" w:color="auto"/>
      </w:divBdr>
    </w:div>
    <w:div w:id="800852889">
      <w:bodyDiv w:val="1"/>
      <w:marLeft w:val="0"/>
      <w:marRight w:val="0"/>
      <w:marTop w:val="0"/>
      <w:marBottom w:val="0"/>
      <w:divBdr>
        <w:top w:val="none" w:sz="0" w:space="0" w:color="auto"/>
        <w:left w:val="none" w:sz="0" w:space="0" w:color="auto"/>
        <w:bottom w:val="none" w:sz="0" w:space="0" w:color="auto"/>
        <w:right w:val="none" w:sz="0" w:space="0" w:color="auto"/>
      </w:divBdr>
    </w:div>
    <w:div w:id="827093504">
      <w:bodyDiv w:val="1"/>
      <w:marLeft w:val="0"/>
      <w:marRight w:val="0"/>
      <w:marTop w:val="0"/>
      <w:marBottom w:val="0"/>
      <w:divBdr>
        <w:top w:val="none" w:sz="0" w:space="0" w:color="auto"/>
        <w:left w:val="none" w:sz="0" w:space="0" w:color="auto"/>
        <w:bottom w:val="none" w:sz="0" w:space="0" w:color="auto"/>
        <w:right w:val="none" w:sz="0" w:space="0" w:color="auto"/>
      </w:divBdr>
    </w:div>
    <w:div w:id="902107871">
      <w:bodyDiv w:val="1"/>
      <w:marLeft w:val="0"/>
      <w:marRight w:val="0"/>
      <w:marTop w:val="0"/>
      <w:marBottom w:val="0"/>
      <w:divBdr>
        <w:top w:val="none" w:sz="0" w:space="0" w:color="auto"/>
        <w:left w:val="none" w:sz="0" w:space="0" w:color="auto"/>
        <w:bottom w:val="none" w:sz="0" w:space="0" w:color="auto"/>
        <w:right w:val="none" w:sz="0" w:space="0" w:color="auto"/>
      </w:divBdr>
    </w:div>
    <w:div w:id="1357191713">
      <w:bodyDiv w:val="1"/>
      <w:marLeft w:val="0"/>
      <w:marRight w:val="0"/>
      <w:marTop w:val="0"/>
      <w:marBottom w:val="0"/>
      <w:divBdr>
        <w:top w:val="none" w:sz="0" w:space="0" w:color="auto"/>
        <w:left w:val="none" w:sz="0" w:space="0" w:color="auto"/>
        <w:bottom w:val="none" w:sz="0" w:space="0" w:color="auto"/>
        <w:right w:val="none" w:sz="0" w:space="0" w:color="auto"/>
      </w:divBdr>
    </w:div>
    <w:div w:id="1362778707">
      <w:bodyDiv w:val="1"/>
      <w:marLeft w:val="0"/>
      <w:marRight w:val="0"/>
      <w:marTop w:val="0"/>
      <w:marBottom w:val="0"/>
      <w:divBdr>
        <w:top w:val="none" w:sz="0" w:space="0" w:color="auto"/>
        <w:left w:val="none" w:sz="0" w:space="0" w:color="auto"/>
        <w:bottom w:val="none" w:sz="0" w:space="0" w:color="auto"/>
        <w:right w:val="none" w:sz="0" w:space="0" w:color="auto"/>
      </w:divBdr>
    </w:div>
    <w:div w:id="17434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1831</Words>
  <Characters>121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○○○○○○○○○パブリックコメント実施結果について</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中澤 由布樹</dc:creator>
  <cp:lastModifiedBy>中澤 由布樹</cp:lastModifiedBy>
  <cp:revision>3</cp:revision>
  <cp:lastPrinted>2021-10-13T01:52:00Z</cp:lastPrinted>
  <dcterms:created xsi:type="dcterms:W3CDTF">2021-10-25T05:30:00Z</dcterms:created>
  <dcterms:modified xsi:type="dcterms:W3CDTF">2021-10-25T05:56:00Z</dcterms:modified>
</cp:coreProperties>
</file>