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84203" w14:textId="2E3007E6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14793626" w14:textId="0B60ABCD" w:rsidR="00EC38C8" w:rsidRDefault="00455BFC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57754" wp14:editId="0683DA77">
                <wp:simplePos x="0" y="0"/>
                <wp:positionH relativeFrom="margin">
                  <wp:posOffset>5873750</wp:posOffset>
                </wp:positionH>
                <wp:positionV relativeFrom="paragraph">
                  <wp:posOffset>136525</wp:posOffset>
                </wp:positionV>
                <wp:extent cx="612140" cy="288290"/>
                <wp:effectExtent l="0" t="0" r="0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28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98BCDA" w14:textId="49E850B8" w:rsidR="00455BFC" w:rsidRPr="009F47E1" w:rsidRDefault="006F1B30" w:rsidP="00455B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577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2.5pt;margin-top:10.75pt;width:48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" fillcolor="window" strokeweight=".5pt">
                <v:path arrowok="t"/>
                <v:textbox>
                  <w:txbxContent>
                    <w:p w14:paraId="4498BCDA" w14:textId="49E850B8" w:rsidR="00455BFC" w:rsidRPr="009F47E1" w:rsidRDefault="006F1B30" w:rsidP="00455B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参　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1F071B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06604C3C" w14:textId="77777777" w:rsidR="00EC38C8" w:rsidRDefault="00EC38C8">
      <w:pPr>
        <w:pStyle w:val="a3"/>
        <w:spacing w:line="222" w:lineRule="exact"/>
        <w:ind w:left="1150" w:right="-56" w:firstLine="7836"/>
        <w:rPr>
          <w:rFonts w:cs="Times New Roman"/>
          <w:sz w:val="10"/>
          <w:szCs w:val="10"/>
        </w:rPr>
      </w:pPr>
    </w:p>
    <w:p w14:paraId="375960D4" w14:textId="36E46CA8" w:rsidR="00EC38C8" w:rsidRPr="00C23191" w:rsidRDefault="00EC38C8">
      <w:pPr>
        <w:pStyle w:val="a3"/>
        <w:spacing w:before="81" w:line="222" w:lineRule="exact"/>
        <w:ind w:left="1150" w:right="-56" w:firstLine="783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AE48658" w14:textId="77777777" w:rsidR="00EC38C8" w:rsidRPr="00C23191" w:rsidRDefault="00EC38C8">
      <w:pPr>
        <w:pStyle w:val="a3"/>
        <w:spacing w:line="214" w:lineRule="exact"/>
        <w:ind w:left="1150" w:right="-56" w:hanging="35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C02DC4D" w14:textId="7E9B49D2" w:rsidR="00EC38C8" w:rsidRPr="00C23191" w:rsidRDefault="00455BFC" w:rsidP="00C23191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04CA330B" w14:textId="4310355A" w:rsidR="00EC38C8" w:rsidRPr="00455BFC" w:rsidRDefault="006F1B30" w:rsidP="00E430C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EC38C8" w:rsidRPr="00C23191" w14:paraId="605919D0" w14:textId="77777777" w:rsidTr="004F7D5F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1E9A5BCE" w14:textId="77777777" w:rsidR="00715084" w:rsidRDefault="006F1B30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 xml:space="preserve"> </w:t>
            </w:r>
            <w:r w:rsidRPr="006F1B30"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事業提案</w:t>
            </w:r>
          </w:p>
          <w:p w14:paraId="57771801" w14:textId="77777777" w:rsidR="004F7D5F" w:rsidRDefault="004F7D5F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282AF12C" w14:textId="22C0BF49" w:rsidR="004F7D5F" w:rsidRPr="006F1B30" w:rsidRDefault="004F7D5F" w:rsidP="006F1B3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46344C4" w14:textId="3DA007AF" w:rsidR="00EC38C8" w:rsidRPr="006F1B30" w:rsidRDefault="006F1B30" w:rsidP="004F7D5F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本公園の事業提案について、以下の内容</w:t>
            </w:r>
            <w:r w:rsidR="004F7D5F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BFF2A0E" w14:textId="77777777" w:rsidR="006F1B30" w:rsidRPr="006F1B30" w:rsidRDefault="006F1B30" w:rsidP="004F7D5F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①　参画が可能と考えられる事業分野</w:t>
            </w:r>
          </w:p>
          <w:p w14:paraId="1272FCCE" w14:textId="33C3D69D" w:rsidR="006F1B30" w:rsidRPr="006F1B30" w:rsidRDefault="006F1B30" w:rsidP="004F7D5F">
            <w:pPr>
              <w:pStyle w:val="a3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②　連携が可能な他の事業分野</w:t>
            </w:r>
          </w:p>
        </w:tc>
      </w:tr>
      <w:tr w:rsidR="006F1B30" w:rsidRPr="00C23191" w14:paraId="4DA686FF" w14:textId="77777777" w:rsidTr="004F7D5F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A8B900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84A0B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FABC0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B7185D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30ADD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50B777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00BE61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80E7A9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A33D9A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669B03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F287B6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2B295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99AF2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5DEEAA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833EC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3207FB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D8E1B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38F001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EB67830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4990697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EE9B08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11576A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3308C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36DE4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686978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AC786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7E830F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03A556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E0B2F0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452DF0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3815C8A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AE3AFB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F4B613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5D65963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1D7794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9ABB41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FFF7A86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FBFF5D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878AC6E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E95535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65867FF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E2E502C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B57A052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20A349" w14:textId="77777777" w:rsid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C5D9840" w14:textId="0712B3A4" w:rsidR="004F7D5F" w:rsidRPr="004F7D5F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47D34695" w14:textId="77777777" w:rsidR="0034783D" w:rsidRPr="0034783D" w:rsidRDefault="0034783D" w:rsidP="0034783D">
      <w:pPr>
        <w:rPr>
          <w:vanish/>
        </w:rPr>
      </w:pPr>
    </w:p>
    <w:p w14:paraId="1A19C916" w14:textId="0BBF6270" w:rsidR="004F7D5F" w:rsidRDefault="00124722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bookmarkStart w:id="0" w:name="_Hlk522285902"/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bookmarkEnd w:id="0"/>
      <w:r w:rsidR="004F7D5F"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 w:rsidR="004F7D5F">
        <w:rPr>
          <w:rFonts w:ascii="HG丸ｺﾞｼｯｸM-PRO" w:eastAsia="HG丸ｺﾞｼｯｸM-PRO" w:hAnsi="HG丸ｺﾞｼｯｸM-PRO"/>
          <w:szCs w:val="21"/>
        </w:rPr>
        <w:br w:type="page"/>
      </w:r>
    </w:p>
    <w:p w14:paraId="07A04597" w14:textId="45CFF4F4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5F51CA4" w14:textId="37589DEA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DAEE7C8" w14:textId="19FED254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FD79EDB" w14:textId="6DF61631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4BE3F74" w14:textId="6194FD1C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BBF0F50" w14:textId="77777777" w:rsidR="004F7D5F" w:rsidRPr="00C23191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A9A5706" w14:textId="7D5B68DB" w:rsidR="004F7D5F" w:rsidRPr="00C23191" w:rsidRDefault="004F7D5F" w:rsidP="004F7D5F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7E093840" w14:textId="77777777" w:rsidR="004F7D5F" w:rsidRPr="00455BFC" w:rsidRDefault="004F7D5F" w:rsidP="004F7D5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4F7D5F" w:rsidRPr="00C23191" w14:paraId="67AE494F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2BFDC7F" w14:textId="61A6990D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２ 運営管理</w:t>
            </w:r>
          </w:p>
          <w:p w14:paraId="557AC7AE" w14:textId="77777777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624B4C5B" w14:textId="77777777" w:rsidR="004F7D5F" w:rsidRPr="006F1B30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DBD1958" w14:textId="7CDEE265" w:rsidR="004F7D5F" w:rsidRPr="006F1B30" w:rsidRDefault="004F7D5F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運営管理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5A824073" w14:textId="37072305" w:rsidR="004F7D5F" w:rsidRPr="006F1B30" w:rsidRDefault="004F7D5F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管理運営が可能な公園施設及び範囲</w:t>
            </w:r>
          </w:p>
          <w:p w14:paraId="51EF62CE" w14:textId="01387966" w:rsidR="004F7D5F" w:rsidRPr="006F1B30" w:rsidRDefault="004F7D5F" w:rsidP="00B34B20">
            <w:pPr>
              <w:pStyle w:val="a3"/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②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管理運営が困難と考えられる公園施設及び範囲</w:t>
            </w:r>
          </w:p>
        </w:tc>
      </w:tr>
      <w:tr w:rsidR="004F7D5F" w:rsidRPr="00C23191" w14:paraId="057071F2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243F38B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86E7B6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7FD7A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0803F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31CDFD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5C4D7D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B98E93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37868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2F93B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942F50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8BED8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8C05B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2C3601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4B52D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0B4CF5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82943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7D05D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E56706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5233B6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AB587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F6D392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C364CE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A32366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5DF5A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6A587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75844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5076D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EB306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EADB33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8C13B3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099EF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238E5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17A28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CC3CF1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EEBA2D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D28F2F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CBD4B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EAB633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00B0C4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E3CA9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7E04D9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30E477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5D7AED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E5C350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26AC765" w14:textId="77777777" w:rsidR="004F7D5F" w:rsidRP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2B43D33A" w14:textId="39805811" w:rsidR="004F7D5F" w:rsidRDefault="004F7D5F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>
        <w:rPr>
          <w:rFonts w:ascii="HG丸ｺﾞｼｯｸM-PRO" w:eastAsia="HG丸ｺﾞｼｯｸM-PRO"/>
          <w:szCs w:val="21"/>
        </w:rPr>
        <w:br w:type="page"/>
      </w:r>
    </w:p>
    <w:p w14:paraId="72BE3A6C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6D43F91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17975ABF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2481064A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4DB0181" w14:textId="77777777" w:rsidR="004F7D5F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60D56350" w14:textId="77777777" w:rsidR="004F7D5F" w:rsidRPr="00C23191" w:rsidRDefault="004F7D5F" w:rsidP="004F7D5F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54FEFC4" w14:textId="3BCE5E4B" w:rsidR="004F7D5F" w:rsidRPr="00C23191" w:rsidRDefault="004F7D5F" w:rsidP="004F7D5F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16AE2E23" w14:textId="77777777" w:rsidR="004F7D5F" w:rsidRPr="00455BFC" w:rsidRDefault="004F7D5F" w:rsidP="004F7D5F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4F7D5F" w:rsidRPr="00C23191" w14:paraId="137467A2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32CB8FA" w14:textId="50FC6BBB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３ 収益事業</w:t>
            </w:r>
          </w:p>
          <w:p w14:paraId="55C11481" w14:textId="77777777" w:rsidR="004F7D5F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6B3C6FDA" w14:textId="77777777" w:rsidR="004F7D5F" w:rsidRPr="006F1B30" w:rsidRDefault="004F7D5F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89BF9FB" w14:textId="2F3751BC" w:rsidR="004F7D5F" w:rsidRPr="006F1B30" w:rsidRDefault="004F7D5F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収益事業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2D1C85B" w14:textId="38F109D6" w:rsidR="004F7D5F" w:rsidRPr="006F1B30" w:rsidRDefault="004F7D5F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 w:rsidR="00FC513B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収益による利用者サービスへの還元</w:t>
            </w:r>
          </w:p>
          <w:p w14:paraId="2500316A" w14:textId="07C494FA" w:rsidR="004F7D5F" w:rsidRPr="006F1B30" w:rsidRDefault="004F7D5F" w:rsidP="004F7D5F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4F7D5F" w:rsidRPr="00C23191" w14:paraId="37F19EAB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73B8673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45BF5F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F7772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EA38B2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1F466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DC4CB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B77A88C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89F92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028DFA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B180ABE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460DA0A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99824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626E28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CD835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3340B0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E97D96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27BC6F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8CD25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26D261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05A7DA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A93F02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870B24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6742AC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199FE1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BB5A47A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273BA5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C10D52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2901F1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13C5DD4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E881B5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C4C19D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447B1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3370D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27C73DF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B75F958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7EB7BD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FF9A20B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6CA64C7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D88E58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7DA77F0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337EA6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3279449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707076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4975BB3" w14:textId="77777777" w:rsid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DA5AD2E" w14:textId="77777777" w:rsidR="004F7D5F" w:rsidRPr="004F7D5F" w:rsidRDefault="004F7D5F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6AD41C9D" w14:textId="4079B198" w:rsidR="004F7D5F" w:rsidRPr="00FC513B" w:rsidRDefault="004F7D5F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  <w:r>
        <w:rPr>
          <w:rFonts w:ascii="HG丸ｺﾞｼｯｸM-PRO" w:eastAsia="HG丸ｺﾞｼｯｸM-PRO"/>
          <w:szCs w:val="21"/>
        </w:rPr>
        <w:br w:type="page"/>
      </w:r>
    </w:p>
    <w:p w14:paraId="4CC2D348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6930587B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7EBF5307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0CE12669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348B4F28" w14:textId="77777777" w:rsidR="00FC513B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5F68702B" w14:textId="77777777" w:rsidR="00FC513B" w:rsidRPr="00C23191" w:rsidRDefault="00FC513B" w:rsidP="00FC513B">
      <w:pPr>
        <w:pStyle w:val="a3"/>
        <w:spacing w:line="214" w:lineRule="exact"/>
        <w:ind w:right="-56"/>
        <w:rPr>
          <w:rFonts w:ascii="HG丸ｺﾞｼｯｸM-PRO" w:eastAsia="HG丸ｺﾞｼｯｸM-PRO" w:hAnsi="HG丸ｺﾞｼｯｸM-PRO" w:cs="Times New Roman"/>
          <w:sz w:val="10"/>
          <w:szCs w:val="10"/>
        </w:rPr>
      </w:pPr>
    </w:p>
    <w:p w14:paraId="44A41C21" w14:textId="77043E48" w:rsidR="00FC513B" w:rsidRPr="00C23191" w:rsidRDefault="00FC513B" w:rsidP="00FC513B">
      <w:pPr>
        <w:pStyle w:val="a3"/>
        <w:spacing w:before="32" w:line="214" w:lineRule="exact"/>
        <w:ind w:right="-56"/>
        <w:jc w:val="center"/>
        <w:rPr>
          <w:rFonts w:ascii="HG丸ｺﾞｼｯｸM-PRO" w:eastAsia="HG丸ｺﾞｼｯｸM-PRO" w:hAnsi="HG丸ｺﾞｼｯｸM-PRO" w:cs="Times New Roman"/>
          <w:b/>
        </w:rPr>
      </w:pPr>
      <w:r>
        <w:rPr>
          <w:rFonts w:ascii="HG丸ｺﾞｼｯｸM-PRO" w:eastAsia="HG丸ｺﾞｼｯｸM-PRO" w:hAnsi="HG丸ｺﾞｼｯｸM-PRO" w:hint="eastAsia"/>
          <w:b/>
          <w:color w:val="000000"/>
        </w:rPr>
        <w:t>厚木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b/>
          <w:color w:val="000000"/>
        </w:rPr>
        <w:t>中央公園に関する</w:t>
      </w:r>
      <w:r w:rsidRPr="00C23191">
        <w:rPr>
          <w:rFonts w:ascii="HG丸ｺﾞｼｯｸM-PRO" w:eastAsia="HG丸ｺﾞｼｯｸM-PRO" w:hAnsi="HG丸ｺﾞｼｯｸM-PRO" w:hint="eastAsia"/>
          <w:b/>
          <w:color w:val="000000"/>
        </w:rPr>
        <w:t>サウンディング型市場調査</w:t>
      </w:r>
    </w:p>
    <w:p w14:paraId="66D7F727" w14:textId="77777777" w:rsidR="00FC513B" w:rsidRPr="00455BFC" w:rsidRDefault="00FC513B" w:rsidP="00FC513B">
      <w:pPr>
        <w:pStyle w:val="a3"/>
        <w:spacing w:before="232" w:line="310" w:lineRule="exact"/>
        <w:ind w:right="-80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個別対話シート</w:t>
      </w:r>
    </w:p>
    <w:tbl>
      <w:tblPr>
        <w:tblpPr w:leftFromText="797" w:rightFromText="845" w:topFromText="403" w:vertAnchor="text" w:horzAnchor="page" w:tblpX="999" w:tblpY="404"/>
        <w:tblW w:w="9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503"/>
      </w:tblGrid>
      <w:tr w:rsidR="00FC513B" w:rsidRPr="00C23191" w14:paraId="2994D97D" w14:textId="77777777" w:rsidTr="00B34B20">
        <w:trPr>
          <w:trHeight w:hRule="exact" w:val="1170"/>
        </w:trPr>
        <w:tc>
          <w:tcPr>
            <w:tcW w:w="12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63172DB" w14:textId="160C54EA" w:rsidR="00FC513B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50505"/>
                <w:sz w:val="21"/>
                <w:szCs w:val="21"/>
              </w:rPr>
              <w:t>４ 事業形態</w:t>
            </w:r>
          </w:p>
          <w:p w14:paraId="320FED50" w14:textId="77777777" w:rsidR="00FC513B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/>
                <w:color w:val="050505"/>
                <w:sz w:val="21"/>
                <w:szCs w:val="21"/>
              </w:rPr>
            </w:pPr>
          </w:p>
          <w:p w14:paraId="280FE0EB" w14:textId="77777777" w:rsidR="00FC513B" w:rsidRPr="006F1B30" w:rsidRDefault="00FC513B" w:rsidP="00B34B20">
            <w:pPr>
              <w:pStyle w:val="a3"/>
              <w:spacing w:before="162" w:line="212" w:lineRule="exact"/>
              <w:ind w:firstLine="19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  <w:tc>
          <w:tcPr>
            <w:tcW w:w="850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4345C75" w14:textId="4BEBED54" w:rsidR="00FC513B" w:rsidRPr="006F1B30" w:rsidRDefault="00FC513B" w:rsidP="00B34B20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本公園の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事業形態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について、以下の内容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への</w:t>
            </w: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御意見・御提案があればご記入ください。</w:t>
            </w:r>
          </w:p>
          <w:p w14:paraId="67CBBA1C" w14:textId="18F46609" w:rsidR="00FC513B" w:rsidRPr="006F1B30" w:rsidRDefault="00FC513B" w:rsidP="00B34B20">
            <w:pPr>
              <w:pStyle w:val="a3"/>
              <w:spacing w:beforeLines="50" w:before="180"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  <w:r w:rsidRPr="006F1B30"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 xml:space="preserve">①　</w:t>
            </w:r>
            <w:r>
              <w:rPr>
                <w:rFonts w:ascii="HG丸ｺﾞｼｯｸM-PRO" w:eastAsia="HG丸ｺﾞｼｯｸM-PRO" w:hAnsi="HG丸ｺﾞｼｯｸM-PRO" w:cs="Times New Roman" w:hint="eastAsia"/>
                <w:sz w:val="21"/>
                <w:szCs w:val="21"/>
              </w:rPr>
              <w:t>民間ノウハウを発揮するための今後の事業化に対するご意見</w:t>
            </w:r>
          </w:p>
          <w:p w14:paraId="0DAFBA90" w14:textId="77777777" w:rsidR="00FC513B" w:rsidRPr="006F1B30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  <w:tr w:rsidR="00FC513B" w:rsidRPr="00C23191" w14:paraId="59CFF01F" w14:textId="77777777" w:rsidTr="00B34B20">
        <w:trPr>
          <w:trHeight w:val="3125"/>
        </w:trPr>
        <w:tc>
          <w:tcPr>
            <w:tcW w:w="976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4E686C9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1A06E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C880BBC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A37052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BCCE16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DEF6C5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51CAD49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8309545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ADB6A67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E8DF8D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78F261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9B53B17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8A8A91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96A9E2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41579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7CA228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09AA93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85ABAEF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BC24AC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7BA8A95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A63400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C9B6A5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14A53E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B80D04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7C22E9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F8172A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19364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64537EA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87EBCF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1230E1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8E160F3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9513220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AFCEC6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40567FB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E72F61B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B582F4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311A2C2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541CB619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6C82C66E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700352A2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4A86079D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12DEE821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C7C0884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0D5F7138" w14:textId="77777777" w:rsidR="00FC513B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  <w:p w14:paraId="21872CD7" w14:textId="77777777" w:rsidR="00FC513B" w:rsidRPr="004F7D5F" w:rsidRDefault="00FC513B" w:rsidP="00B34B20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sz w:val="21"/>
                <w:szCs w:val="21"/>
              </w:rPr>
            </w:pPr>
          </w:p>
        </w:tc>
      </w:tr>
    </w:tbl>
    <w:p w14:paraId="5F2723A1" w14:textId="758C8610" w:rsidR="004F7D5F" w:rsidRPr="00FC513B" w:rsidRDefault="00FC513B" w:rsidP="00FC513B">
      <w:pPr>
        <w:tabs>
          <w:tab w:val="left" w:pos="284"/>
        </w:tabs>
        <w:ind w:left="420" w:hangingChars="200" w:hanging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※　</w:t>
      </w:r>
      <w:r>
        <w:rPr>
          <w:rFonts w:ascii="HG丸ｺﾞｼｯｸM-PRO" w:eastAsia="HG丸ｺﾞｼｯｸM-PRO" w:hAnsi="HG丸ｺﾞｼｯｸM-PRO" w:hint="eastAsia"/>
          <w:szCs w:val="21"/>
        </w:rPr>
        <w:t>記載方法は、特に指定はありません。自由にご記載ください。</w:t>
      </w:r>
    </w:p>
    <w:sectPr w:rsidR="004F7D5F" w:rsidRPr="00FC513B">
      <w:type w:val="continuous"/>
      <w:pgSz w:w="11906" w:h="16838"/>
      <w:pgMar w:top="202" w:right="1048" w:bottom="201" w:left="99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475A" w14:textId="77777777" w:rsidR="00C21600" w:rsidRDefault="00C21600" w:rsidP="00E430CF">
      <w:r>
        <w:separator/>
      </w:r>
    </w:p>
  </w:endnote>
  <w:endnote w:type="continuationSeparator" w:id="0">
    <w:p w14:paraId="40B4AD85" w14:textId="77777777" w:rsidR="00C21600" w:rsidRDefault="00C21600" w:rsidP="00E4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BF35D" w14:textId="77777777" w:rsidR="00C21600" w:rsidRDefault="00C21600" w:rsidP="00E430CF">
      <w:r>
        <w:separator/>
      </w:r>
    </w:p>
  </w:footnote>
  <w:footnote w:type="continuationSeparator" w:id="0">
    <w:p w14:paraId="6BAE722F" w14:textId="77777777" w:rsidR="00C21600" w:rsidRDefault="00C21600" w:rsidP="00E43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91"/>
    <w:rsid w:val="00043EE3"/>
    <w:rsid w:val="00055C4B"/>
    <w:rsid w:val="000B4990"/>
    <w:rsid w:val="000D2756"/>
    <w:rsid w:val="00124722"/>
    <w:rsid w:val="001F25E2"/>
    <w:rsid w:val="002B772D"/>
    <w:rsid w:val="0034783D"/>
    <w:rsid w:val="00455BFC"/>
    <w:rsid w:val="004F7D5F"/>
    <w:rsid w:val="005530FB"/>
    <w:rsid w:val="005E4F56"/>
    <w:rsid w:val="0064411A"/>
    <w:rsid w:val="00674F39"/>
    <w:rsid w:val="006F1B30"/>
    <w:rsid w:val="00700D3D"/>
    <w:rsid w:val="00715084"/>
    <w:rsid w:val="007F19FA"/>
    <w:rsid w:val="00882BCD"/>
    <w:rsid w:val="008E1186"/>
    <w:rsid w:val="0094557B"/>
    <w:rsid w:val="009A1E97"/>
    <w:rsid w:val="00A62FAB"/>
    <w:rsid w:val="00B151E7"/>
    <w:rsid w:val="00BE1D9D"/>
    <w:rsid w:val="00BE43BB"/>
    <w:rsid w:val="00C21600"/>
    <w:rsid w:val="00C23191"/>
    <w:rsid w:val="00C648E3"/>
    <w:rsid w:val="00D41BD4"/>
    <w:rsid w:val="00DF0034"/>
    <w:rsid w:val="00E430CF"/>
    <w:rsid w:val="00EA2BB0"/>
    <w:rsid w:val="00EC38C8"/>
    <w:rsid w:val="00EF10AC"/>
    <w:rsid w:val="00EF2D12"/>
    <w:rsid w:val="00F35984"/>
    <w:rsid w:val="00F725BE"/>
    <w:rsid w:val="00F902DC"/>
    <w:rsid w:val="00F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978541"/>
  <w14:defaultImageDpi w14:val="0"/>
  <w15:docId w15:val="{1C8FF7C1-9925-472D-BBBD-E74014F8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430C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430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430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56E8D-A02A-4AEE-B0F0-440118DAC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267</Characters>
  <Application>Microsoft Office Word</Application>
  <DocSecurity>0</DocSecurity>
  <Lines>2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前場 靖夫</cp:lastModifiedBy>
  <cp:revision>4</cp:revision>
  <dcterms:created xsi:type="dcterms:W3CDTF">2021-07-20T04:46:00Z</dcterms:created>
  <dcterms:modified xsi:type="dcterms:W3CDTF">2021-07-20T04:47:00Z</dcterms:modified>
</cp:coreProperties>
</file>