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670B" w14:textId="77777777" w:rsidR="0007090C" w:rsidRDefault="0007090C" w:rsidP="0007090C">
      <w:pPr>
        <w:jc w:val="center"/>
        <w:rPr>
          <w:rFonts w:ascii="HGｺﾞｼｯｸE" w:eastAsia="HGｺﾞｼｯｸE" w:hAnsi="HGｺﾞｼｯｸE"/>
          <w:sz w:val="40"/>
          <w:szCs w:val="40"/>
        </w:rPr>
      </w:pPr>
      <w:r>
        <w:rPr>
          <w:rFonts w:ascii="HGｺﾞｼｯｸE" w:eastAsia="HGｺﾞｼｯｸE" w:hAnsi="HGｺﾞｼｯｸE" w:hint="eastAsia"/>
          <w:noProof/>
          <w:sz w:val="40"/>
        </w:rPr>
        <mc:AlternateContent>
          <mc:Choice Requires="wps">
            <w:drawing>
              <wp:anchor distT="0" distB="0" distL="114300" distR="114300" simplePos="0" relativeHeight="251659264" behindDoc="0" locked="0" layoutInCell="1" allowOverlap="1" wp14:anchorId="11AF7BBE" wp14:editId="142AEC96">
                <wp:simplePos x="0" y="0"/>
                <wp:positionH relativeFrom="column">
                  <wp:posOffset>39370</wp:posOffset>
                </wp:positionH>
                <wp:positionV relativeFrom="paragraph">
                  <wp:posOffset>-458330</wp:posOffset>
                </wp:positionV>
                <wp:extent cx="6057900" cy="997527"/>
                <wp:effectExtent l="0" t="0" r="19050" b="12700"/>
                <wp:wrapNone/>
                <wp:docPr id="1"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97527"/>
                        </a:xfrm>
                        <a:prstGeom prst="horizontalScroll">
                          <a:avLst>
                            <a:gd name="adj" fmla="val 12500"/>
                          </a:avLst>
                        </a:prstGeom>
                        <a:solidFill>
                          <a:srgbClr val="FFFFFF"/>
                        </a:solidFill>
                        <a:ln w="9525">
                          <a:solidFill>
                            <a:srgbClr val="000000"/>
                          </a:solidFill>
                          <a:round/>
                          <a:headEnd/>
                          <a:tailEnd/>
                        </a:ln>
                      </wps:spPr>
                      <wps:txbx>
                        <w:txbxContent>
                          <w:p w14:paraId="0586262D" w14:textId="77777777" w:rsidR="0007090C" w:rsidRDefault="0007090C" w:rsidP="0007090C">
                            <w:pPr>
                              <w:jc w:val="center"/>
                              <w:rPr>
                                <w:rFonts w:ascii="HGPｺﾞｼｯｸE" w:eastAsia="HGPｺﾞｼｯｸE" w:hAnsi="HGPｺﾞｼｯｸE"/>
                                <w:sz w:val="40"/>
                                <w:szCs w:val="40"/>
                              </w:rPr>
                            </w:pPr>
                            <w:r w:rsidRPr="00E340A8">
                              <w:rPr>
                                <w:rFonts w:ascii="HGPｺﾞｼｯｸE" w:eastAsia="HGPｺﾞｼｯｸE" w:hAnsi="HGPｺﾞｼｯｸE" w:hint="eastAsia"/>
                                <w:sz w:val="40"/>
                                <w:szCs w:val="40"/>
                              </w:rPr>
                              <w:t>厚木市埋蔵文化財取扱マニュアル</w:t>
                            </w:r>
                          </w:p>
                          <w:p w14:paraId="06732F0B" w14:textId="77777777" w:rsidR="00C419A2" w:rsidRPr="00C419A2" w:rsidRDefault="00C419A2" w:rsidP="00C419A2">
                            <w:pPr>
                              <w:jc w:val="right"/>
                              <w:rPr>
                                <w:rFonts w:ascii="HGPｺﾞｼｯｸE" w:eastAsia="HGPｺﾞｼｯｸE" w:hAnsi="HGPｺﾞｼｯｸE"/>
                                <w:szCs w:val="24"/>
                              </w:rPr>
                            </w:pPr>
                            <w:r>
                              <w:rPr>
                                <w:rFonts w:ascii="HGPｺﾞｼｯｸE" w:eastAsia="HGPｺﾞｼｯｸE" w:hAnsi="HGPｺﾞｼｯｸE" w:hint="eastAsia"/>
                                <w:szCs w:val="24"/>
                              </w:rPr>
                              <w:t>※</w:t>
                            </w:r>
                            <w:r w:rsidRPr="00C419A2">
                              <w:rPr>
                                <w:rFonts w:ascii="HGPｺﾞｼｯｸE" w:eastAsia="HGPｺﾞｼｯｸE" w:hAnsi="HGPｺﾞｼｯｸE" w:hint="eastAsia"/>
                                <w:szCs w:val="24"/>
                              </w:rPr>
                              <w:t>Q&amp;Aについても</w:t>
                            </w:r>
                            <w:r w:rsidRPr="00C419A2">
                              <w:rPr>
                                <w:rFonts w:ascii="HGPｺﾞｼｯｸE" w:eastAsia="HGPｺﾞｼｯｸE" w:hAnsi="HGPｺﾞｼｯｸE"/>
                                <w:szCs w:val="24"/>
                              </w:rPr>
                              <w:t>併せて</w:t>
                            </w:r>
                            <w:r w:rsidRPr="00C419A2">
                              <w:rPr>
                                <w:rFonts w:ascii="HGPｺﾞｼｯｸE" w:eastAsia="HGPｺﾞｼｯｸE" w:hAnsi="HGPｺﾞｼｯｸE" w:hint="eastAsia"/>
                                <w:szCs w:val="24"/>
                              </w:rPr>
                              <w:t>御確認ください</w:t>
                            </w:r>
                            <w:r w:rsidRPr="00C419A2">
                              <w:rPr>
                                <w:rFonts w:ascii="HGPｺﾞｼｯｸE" w:eastAsia="HGPｺﾞｼｯｸE" w:hAnsi="HGPｺﾞｼｯｸE"/>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3.1pt;margin-top:-36.1pt;width:477pt;height:7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">
                <v:textbox inset="5.85pt,.7pt,5.85pt,.7pt">
                  <w:txbxContent>
                    <w:p w:rsidR="0007090C" w:rsidRDefault="0007090C" w:rsidP="0007090C">
                      <w:pPr>
                        <w:jc w:val="center"/>
                        <w:rPr>
                          <w:rFonts w:ascii="HGPｺﾞｼｯｸE" w:eastAsia="HGPｺﾞｼｯｸE" w:hAnsi="HGPｺﾞｼｯｸE"/>
                          <w:sz w:val="40"/>
                          <w:szCs w:val="40"/>
                        </w:rPr>
                      </w:pPr>
                      <w:r w:rsidRPr="00E340A8">
                        <w:rPr>
                          <w:rFonts w:ascii="HGPｺﾞｼｯｸE" w:eastAsia="HGPｺﾞｼｯｸE" w:hAnsi="HGPｺﾞｼｯｸE" w:hint="eastAsia"/>
                          <w:sz w:val="40"/>
                          <w:szCs w:val="40"/>
                        </w:rPr>
                        <w:t>厚木市埋蔵文化財取扱マニュアル</w:t>
                      </w:r>
                    </w:p>
                    <w:p w:rsidR="00C419A2" w:rsidRPr="00C419A2" w:rsidRDefault="00C419A2" w:rsidP="00C419A2">
                      <w:pPr>
                        <w:jc w:val="right"/>
                        <w:rPr>
                          <w:rFonts w:ascii="HGPｺﾞｼｯｸE" w:eastAsia="HGPｺﾞｼｯｸE" w:hAnsi="HGPｺﾞｼｯｸE"/>
                          <w:szCs w:val="24"/>
                        </w:rPr>
                      </w:pPr>
                      <w:r>
                        <w:rPr>
                          <w:rFonts w:ascii="HGPｺﾞｼｯｸE" w:eastAsia="HGPｺﾞｼｯｸE" w:hAnsi="HGPｺﾞｼｯｸE" w:hint="eastAsia"/>
                          <w:szCs w:val="24"/>
                        </w:rPr>
                        <w:t>※</w:t>
                      </w:r>
                      <w:r w:rsidRPr="00C419A2">
                        <w:rPr>
                          <w:rFonts w:ascii="HGPｺﾞｼｯｸE" w:eastAsia="HGPｺﾞｼｯｸE" w:hAnsi="HGPｺﾞｼｯｸE" w:hint="eastAsia"/>
                          <w:szCs w:val="24"/>
                        </w:rPr>
                        <w:t>Q&amp;Aについても</w:t>
                      </w:r>
                      <w:r w:rsidRPr="00C419A2">
                        <w:rPr>
                          <w:rFonts w:ascii="HGPｺﾞｼｯｸE" w:eastAsia="HGPｺﾞｼｯｸE" w:hAnsi="HGPｺﾞｼｯｸE"/>
                          <w:szCs w:val="24"/>
                        </w:rPr>
                        <w:t>併せて</w:t>
                      </w:r>
                      <w:r w:rsidRPr="00C419A2">
                        <w:rPr>
                          <w:rFonts w:ascii="HGPｺﾞｼｯｸE" w:eastAsia="HGPｺﾞｼｯｸE" w:hAnsi="HGPｺﾞｼｯｸE" w:hint="eastAsia"/>
                          <w:szCs w:val="24"/>
                        </w:rPr>
                        <w:t>御確認ください</w:t>
                      </w:r>
                      <w:r w:rsidRPr="00C419A2">
                        <w:rPr>
                          <w:rFonts w:ascii="HGPｺﾞｼｯｸE" w:eastAsia="HGPｺﾞｼｯｸE" w:hAnsi="HGPｺﾞｼｯｸE"/>
                          <w:szCs w:val="24"/>
                        </w:rPr>
                        <w:t>。</w:t>
                      </w:r>
                    </w:p>
                  </w:txbxContent>
                </v:textbox>
              </v:shape>
            </w:pict>
          </mc:Fallback>
        </mc:AlternateContent>
      </w:r>
    </w:p>
    <w:p w14:paraId="1AC4F4BA" w14:textId="77777777" w:rsidR="0007090C" w:rsidRPr="001E79EA" w:rsidRDefault="0007090C" w:rsidP="0007090C">
      <w:pPr>
        <w:rPr>
          <w:rFonts w:eastAsia="ＭＳ Ｐゴシック"/>
          <w:sz w:val="32"/>
          <w:szCs w:val="32"/>
        </w:rPr>
      </w:pPr>
      <w:r w:rsidRPr="001E79EA">
        <w:rPr>
          <w:rFonts w:eastAsia="ＭＳ Ｐゴシック" w:hint="eastAsia"/>
          <w:sz w:val="32"/>
          <w:szCs w:val="32"/>
        </w:rPr>
        <w:t>１　埋蔵文化財の有無の照会</w:t>
      </w:r>
    </w:p>
    <w:p w14:paraId="10ED5459" w14:textId="77C93561" w:rsidR="0007090C" w:rsidRDefault="0007090C" w:rsidP="0007090C">
      <w:pPr>
        <w:ind w:leftChars="233" w:left="799" w:hangingChars="100" w:hanging="240"/>
      </w:pPr>
      <w:r>
        <w:rPr>
          <w:rFonts w:hint="eastAsia"/>
        </w:rPr>
        <w:t>・</w:t>
      </w:r>
      <w:r w:rsidRPr="00CD0838">
        <w:rPr>
          <w:rFonts w:hint="eastAsia"/>
        </w:rPr>
        <w:t>市内</w:t>
      </w:r>
      <w:r>
        <w:rPr>
          <w:rFonts w:hint="eastAsia"/>
        </w:rPr>
        <w:t>で事業</w:t>
      </w:r>
      <w:r w:rsidRPr="00CD0838">
        <w:rPr>
          <w:rFonts w:hint="eastAsia"/>
        </w:rPr>
        <w:t>を計画されている方は、その場所が「</w:t>
      </w:r>
      <w:r w:rsidRPr="00CD0838">
        <w:rPr>
          <w:rFonts w:ascii="HGｺﾞｼｯｸE" w:eastAsia="HGｺﾞｼｯｸE" w:hAnsi="HGｺﾞｼｯｸE" w:hint="eastAsia"/>
        </w:rPr>
        <w:t>埋蔵文化財包蔵地</w:t>
      </w:r>
      <w:r>
        <w:rPr>
          <w:rFonts w:hint="eastAsia"/>
        </w:rPr>
        <w:t>」（以下、「包蔵地」という）の範囲内</w:t>
      </w:r>
      <w:r w:rsidRPr="00CD0838">
        <w:rPr>
          <w:rFonts w:hint="eastAsia"/>
        </w:rPr>
        <w:t>かどうかを文化</w:t>
      </w:r>
      <w:r w:rsidR="000475C5">
        <w:rPr>
          <w:rFonts w:hint="eastAsia"/>
        </w:rPr>
        <w:t>魅力創造</w:t>
      </w:r>
      <w:r w:rsidRPr="00CD0838">
        <w:rPr>
          <w:rFonts w:hint="eastAsia"/>
        </w:rPr>
        <w:t>課で</w:t>
      </w:r>
      <w:r>
        <w:rPr>
          <w:rFonts w:hint="eastAsia"/>
        </w:rPr>
        <w:t>照会してください</w:t>
      </w:r>
      <w:r w:rsidRPr="00CD0838">
        <w:rPr>
          <w:rFonts w:hint="eastAsia"/>
        </w:rPr>
        <w:t>。</w:t>
      </w:r>
    </w:p>
    <w:p w14:paraId="7BC98676" w14:textId="77777777" w:rsidR="0007090C" w:rsidRDefault="0007090C" w:rsidP="0007090C">
      <w:pPr>
        <w:ind w:leftChars="233" w:left="799" w:hangingChars="100" w:hanging="240"/>
      </w:pPr>
      <w:r>
        <w:rPr>
          <w:rFonts w:hint="eastAsia"/>
        </w:rPr>
        <w:t>・「照会」は、どなたでも</w:t>
      </w:r>
      <w:r w:rsidRPr="00CD0838">
        <w:rPr>
          <w:rFonts w:hint="eastAsia"/>
        </w:rPr>
        <w:t>可能です。</w:t>
      </w:r>
      <w:r w:rsidR="00E81DF7">
        <w:rPr>
          <w:rFonts w:hint="eastAsia"/>
        </w:rPr>
        <w:t>また、メールや</w:t>
      </w:r>
      <w:r>
        <w:rPr>
          <w:rFonts w:hint="eastAsia"/>
        </w:rPr>
        <w:t>ＦＡＸなどでも対応しています</w:t>
      </w:r>
      <w:r w:rsidRPr="00CD0838">
        <w:rPr>
          <w:rFonts w:hint="eastAsia"/>
        </w:rPr>
        <w:t>。</w:t>
      </w:r>
    </w:p>
    <w:p w14:paraId="7D385C8B" w14:textId="77777777" w:rsidR="005B7CFC" w:rsidRPr="00CD0838" w:rsidRDefault="005B7CFC" w:rsidP="0007090C">
      <w:pPr>
        <w:ind w:leftChars="233" w:left="799" w:hangingChars="100" w:hanging="240"/>
      </w:pPr>
      <w:r>
        <w:rPr>
          <w:rFonts w:hint="eastAsia"/>
        </w:rPr>
        <w:t xml:space="preserve">　ただし、回答については、全てお電話のみで行わせていただきますので御了承ください。</w:t>
      </w:r>
    </w:p>
    <w:p w14:paraId="76432E1D" w14:textId="77777777" w:rsidR="0007090C" w:rsidRPr="003F1CF1" w:rsidRDefault="0007090C" w:rsidP="0007090C">
      <w:pPr>
        <w:ind w:firstLineChars="200" w:firstLine="480"/>
        <w:rPr>
          <w:rFonts w:ascii="ＭＳ 明朝" w:hAnsi="ＭＳ 明朝"/>
        </w:rPr>
      </w:pPr>
      <w:r w:rsidRPr="003F1CF1">
        <w:rPr>
          <w:rFonts w:ascii="ＭＳ 明朝" w:hAnsi="ＭＳ 明朝" w:hint="eastAsia"/>
        </w:rPr>
        <w:t>～埋蔵文化財包蔵地とは～</w:t>
      </w:r>
    </w:p>
    <w:p w14:paraId="0A4D04DA" w14:textId="77777777" w:rsidR="0007090C" w:rsidRPr="003F1CF1" w:rsidRDefault="0007090C" w:rsidP="00657454">
      <w:pPr>
        <w:ind w:leftChars="400" w:left="960" w:firstLineChars="100" w:firstLine="240"/>
        <w:rPr>
          <w:rFonts w:ascii="ＭＳ 明朝" w:hAnsi="ＭＳ 明朝"/>
        </w:rPr>
      </w:pPr>
      <w:r w:rsidRPr="003F1CF1">
        <w:rPr>
          <w:rFonts w:ascii="ＭＳ 明朝" w:hAnsi="ＭＳ 明朝" w:hint="eastAsia"/>
        </w:rPr>
        <w:t>地表面での遺物採集などの過</w:t>
      </w:r>
      <w:r w:rsidR="00E81DF7">
        <w:rPr>
          <w:rFonts w:ascii="ＭＳ 明朝" w:hAnsi="ＭＳ 明朝" w:hint="eastAsia"/>
        </w:rPr>
        <w:t>去の様々な調査結果をもとに作成したものです。よって、毎回の調査</w:t>
      </w:r>
      <w:r w:rsidRPr="003F1CF1">
        <w:rPr>
          <w:rFonts w:ascii="ＭＳ 明朝" w:hAnsi="ＭＳ 明朝" w:hint="eastAsia"/>
        </w:rPr>
        <w:t>データを取り入れ、常時変更を行っています。事業を計画される皆様は、常に最新のものを使用してください。</w:t>
      </w:r>
    </w:p>
    <w:p w14:paraId="47BFCB7A" w14:textId="77777777" w:rsidR="0007090C" w:rsidRPr="001E79EA" w:rsidRDefault="0007090C" w:rsidP="0007090C">
      <w:pPr>
        <w:rPr>
          <w:rFonts w:eastAsia="ＭＳ Ｐゴシック"/>
          <w:sz w:val="32"/>
          <w:szCs w:val="32"/>
        </w:rPr>
      </w:pPr>
      <w:r w:rsidRPr="001E79EA">
        <w:rPr>
          <w:rFonts w:eastAsia="ＭＳ Ｐゴシック" w:hint="eastAsia"/>
          <w:sz w:val="32"/>
          <w:szCs w:val="32"/>
        </w:rPr>
        <w:t>２　包蔵地の範囲外の場合</w:t>
      </w:r>
    </w:p>
    <w:p w14:paraId="23EDEE93" w14:textId="3E956B1B" w:rsidR="0007090C" w:rsidRDefault="0007090C" w:rsidP="0007090C">
      <w:pPr>
        <w:ind w:left="720" w:hangingChars="300" w:hanging="720"/>
      </w:pPr>
      <w:r>
        <w:rPr>
          <w:rFonts w:hint="eastAsia"/>
        </w:rPr>
        <w:t xml:space="preserve">　　・工事の最中に遺跡やそれに類するものを発見した場合は、速やかに</w:t>
      </w:r>
      <w:r w:rsidR="00F02708">
        <w:rPr>
          <w:rFonts w:hint="eastAsia"/>
        </w:rPr>
        <w:t>厚木市</w:t>
      </w:r>
      <w:r>
        <w:rPr>
          <w:rFonts w:hint="eastAsia"/>
        </w:rPr>
        <w:t>まで報告してください。（</w:t>
      </w:r>
      <w:r w:rsidR="00C419A2">
        <w:rPr>
          <w:rFonts w:hint="eastAsia"/>
        </w:rPr>
        <w:t>文化財保護</w:t>
      </w:r>
      <w:r>
        <w:rPr>
          <w:rFonts w:hint="eastAsia"/>
        </w:rPr>
        <w:t>法第</w:t>
      </w:r>
      <w:r>
        <w:rPr>
          <w:rFonts w:hint="eastAsia"/>
        </w:rPr>
        <w:t>96</w:t>
      </w:r>
      <w:r>
        <w:rPr>
          <w:rFonts w:hint="eastAsia"/>
        </w:rPr>
        <w:t>条第</w:t>
      </w:r>
      <w:r>
        <w:rPr>
          <w:rFonts w:hint="eastAsia"/>
        </w:rPr>
        <w:t>1</w:t>
      </w:r>
      <w:r>
        <w:rPr>
          <w:rFonts w:hint="eastAsia"/>
        </w:rPr>
        <w:t>項）</w:t>
      </w:r>
    </w:p>
    <w:p w14:paraId="79E63C6A" w14:textId="77777777" w:rsidR="0007090C" w:rsidRPr="001E79EA" w:rsidRDefault="0007090C" w:rsidP="0007090C">
      <w:pPr>
        <w:rPr>
          <w:rFonts w:ascii="ＭＳ Ｐゴシック" w:eastAsia="ＭＳ Ｐゴシック" w:hAnsi="ＭＳ Ｐゴシック"/>
          <w:sz w:val="32"/>
          <w:szCs w:val="32"/>
        </w:rPr>
      </w:pPr>
      <w:r w:rsidRPr="001E79EA">
        <w:rPr>
          <w:rFonts w:ascii="ＭＳ Ｐゴシック" w:eastAsia="ＭＳ Ｐゴシック" w:hAnsi="ＭＳ Ｐゴシック" w:hint="eastAsia"/>
          <w:sz w:val="32"/>
          <w:szCs w:val="32"/>
        </w:rPr>
        <w:t>３　包蔵地の範囲内の場合</w:t>
      </w:r>
    </w:p>
    <w:p w14:paraId="10A8A57F" w14:textId="77777777" w:rsidR="00657454" w:rsidRPr="00CD0838" w:rsidRDefault="00657454" w:rsidP="00657454">
      <w:pPr>
        <w:ind w:firstLineChars="200" w:firstLine="480"/>
      </w:pPr>
      <w:r>
        <w:rPr>
          <w:rFonts w:hint="eastAsia"/>
        </w:rPr>
        <w:t>・文化財保護</w:t>
      </w:r>
      <w:r w:rsidRPr="00CD0838">
        <w:rPr>
          <w:rFonts w:hint="eastAsia"/>
        </w:rPr>
        <w:t>法第</w:t>
      </w:r>
      <w:r w:rsidRPr="00CD0838">
        <w:rPr>
          <w:rFonts w:hint="eastAsia"/>
        </w:rPr>
        <w:t>93</w:t>
      </w:r>
      <w:r w:rsidRPr="00CD0838">
        <w:rPr>
          <w:rFonts w:hint="eastAsia"/>
        </w:rPr>
        <w:t>条第</w:t>
      </w:r>
      <w:r w:rsidRPr="00CD0838">
        <w:rPr>
          <w:rFonts w:hint="eastAsia"/>
        </w:rPr>
        <w:t>1</w:t>
      </w:r>
      <w:r w:rsidRPr="00CD0838">
        <w:rPr>
          <w:rFonts w:hint="eastAsia"/>
        </w:rPr>
        <w:t>項の規定に基づく</w:t>
      </w:r>
      <w:r>
        <w:rPr>
          <w:rFonts w:hint="eastAsia"/>
        </w:rPr>
        <w:t xml:space="preserve"> </w:t>
      </w:r>
      <w:r w:rsidRPr="00B603F4">
        <w:rPr>
          <w:rFonts w:ascii="HGPｺﾞｼｯｸE" w:eastAsia="HGPｺﾞｼｯｸE" w:hAnsi="HGPｺﾞｼｯｸE" w:hint="eastAsia"/>
        </w:rPr>
        <w:t>届出</w:t>
      </w:r>
      <w:r>
        <w:rPr>
          <w:rFonts w:ascii="HGPｺﾞｼｯｸE" w:eastAsia="HGPｺﾞｼｯｸE" w:hAnsi="HGPｺﾞｼｯｸE" w:hint="eastAsia"/>
        </w:rPr>
        <w:t xml:space="preserve"> </w:t>
      </w:r>
      <w:r w:rsidRPr="00CD0838">
        <w:rPr>
          <w:rFonts w:hint="eastAsia"/>
        </w:rPr>
        <w:t>が必要になります。</w:t>
      </w:r>
    </w:p>
    <w:p w14:paraId="30E1BDB3" w14:textId="77777777" w:rsidR="00657454" w:rsidRDefault="00657454" w:rsidP="00657454">
      <w:pPr>
        <w:ind w:leftChars="400" w:left="1440" w:hangingChars="200" w:hanging="480"/>
      </w:pPr>
      <w:r>
        <w:rPr>
          <w:rFonts w:hint="eastAsia"/>
        </w:rPr>
        <w:t>→　工事着手の</w:t>
      </w:r>
      <w:r>
        <w:rPr>
          <w:rFonts w:hint="eastAsia"/>
        </w:rPr>
        <w:t xml:space="preserve"> </w:t>
      </w:r>
      <w:r w:rsidRPr="00B603F4">
        <w:rPr>
          <w:rFonts w:ascii="HGPｺﾞｼｯｸE" w:eastAsia="HGPｺﾞｼｯｸE" w:hAnsi="HGPｺﾞｼｯｸE" w:hint="eastAsia"/>
        </w:rPr>
        <w:t>60日前</w:t>
      </w:r>
      <w:r>
        <w:rPr>
          <w:rFonts w:ascii="HGPｺﾞｼｯｸE" w:eastAsia="HGPｺﾞｼｯｸE" w:hAnsi="HGPｺﾞｼｯｸE" w:hint="eastAsia"/>
        </w:rPr>
        <w:t xml:space="preserve"> </w:t>
      </w:r>
      <w:r w:rsidRPr="00CD0838">
        <w:rPr>
          <w:rFonts w:hint="eastAsia"/>
        </w:rPr>
        <w:t>までに、</w:t>
      </w:r>
      <w:r>
        <w:rPr>
          <w:rFonts w:hint="eastAsia"/>
        </w:rPr>
        <w:t>「</w:t>
      </w:r>
      <w:r w:rsidRPr="00B603F4">
        <w:rPr>
          <w:rFonts w:ascii="HGPｺﾞｼｯｸE" w:eastAsia="HGPｺﾞｼｯｸE" w:hAnsi="HGPｺﾞｼｯｸE" w:hint="eastAsia"/>
        </w:rPr>
        <w:t>埋蔵文化財発掘の届出</w:t>
      </w:r>
      <w:r w:rsidR="00E12656" w:rsidRPr="006D626D">
        <w:rPr>
          <w:rFonts w:asciiTheme="minorEastAsia" w:eastAsiaTheme="minorEastAsia" w:hAnsiTheme="minorEastAsia" w:hint="eastAsia"/>
        </w:rPr>
        <w:t>」</w:t>
      </w:r>
      <w:r>
        <w:rPr>
          <w:rFonts w:hint="eastAsia"/>
        </w:rPr>
        <w:t>を</w:t>
      </w:r>
      <w:r>
        <w:rPr>
          <w:rFonts w:hint="eastAsia"/>
        </w:rPr>
        <w:t xml:space="preserve"> </w:t>
      </w:r>
      <w:r w:rsidRPr="00B603F4">
        <w:rPr>
          <w:rFonts w:ascii="HGPｺﾞｼｯｸE" w:eastAsia="HGPｺﾞｼｯｸE" w:hAnsi="HGPｺﾞｼｯｸE" w:hint="eastAsia"/>
        </w:rPr>
        <w:t>2部</w:t>
      </w:r>
      <w:r>
        <w:rPr>
          <w:rFonts w:hint="eastAsia"/>
        </w:rPr>
        <w:t xml:space="preserve"> </w:t>
      </w:r>
      <w:r w:rsidR="008F576B">
        <w:rPr>
          <w:rFonts w:hint="eastAsia"/>
        </w:rPr>
        <w:t>提出してください。加えて</w:t>
      </w:r>
      <w:r>
        <w:rPr>
          <w:rFonts w:hint="eastAsia"/>
        </w:rPr>
        <w:t>、「</w:t>
      </w:r>
      <w:r w:rsidRPr="00B603F4">
        <w:rPr>
          <w:rFonts w:ascii="HGPｺﾞｼｯｸE" w:eastAsia="HGPｺﾞｼｯｸE" w:hAnsi="HGPｺﾞｼｯｸE" w:hint="eastAsia"/>
        </w:rPr>
        <w:t>埋蔵文化財確認調査申込書</w:t>
      </w:r>
      <w:r w:rsidR="00E12656" w:rsidRPr="006D626D">
        <w:rPr>
          <w:rFonts w:asciiTheme="minorEastAsia" w:eastAsiaTheme="minorEastAsia" w:hAnsiTheme="minorEastAsia" w:hint="eastAsia"/>
        </w:rPr>
        <w:t>」</w:t>
      </w:r>
      <w:r>
        <w:rPr>
          <w:rFonts w:hint="eastAsia"/>
        </w:rPr>
        <w:t>を</w:t>
      </w:r>
      <w:r>
        <w:rPr>
          <w:rFonts w:hint="eastAsia"/>
        </w:rPr>
        <w:t xml:space="preserve"> </w:t>
      </w:r>
      <w:r w:rsidRPr="00B53F23">
        <w:rPr>
          <w:rFonts w:ascii="HGPｺﾞｼｯｸE" w:eastAsia="HGPｺﾞｼｯｸE" w:hAnsi="HGPｺﾞｼｯｸE" w:hint="eastAsia"/>
        </w:rPr>
        <w:t>1部</w:t>
      </w:r>
      <w:r>
        <w:rPr>
          <w:rFonts w:hint="eastAsia"/>
        </w:rPr>
        <w:t xml:space="preserve"> </w:t>
      </w:r>
      <w:r>
        <w:rPr>
          <w:rFonts w:hint="eastAsia"/>
        </w:rPr>
        <w:t>提出してください。</w:t>
      </w:r>
    </w:p>
    <w:p w14:paraId="5F373738" w14:textId="77777777" w:rsidR="00657454" w:rsidRPr="00CD0838" w:rsidRDefault="00657454" w:rsidP="00657454">
      <w:pPr>
        <w:ind w:firstLineChars="600" w:firstLine="1440"/>
      </w:pPr>
      <w:r>
        <w:rPr>
          <w:rFonts w:hint="eastAsia"/>
        </w:rPr>
        <w:t>なお、それぞれに必要な図面を添付してください。</w:t>
      </w:r>
    </w:p>
    <w:p w14:paraId="644E4C36" w14:textId="77777777" w:rsidR="0007090C" w:rsidRDefault="0007090C" w:rsidP="00C419A2">
      <w:pPr>
        <w:ind w:leftChars="200" w:left="720" w:hangingChars="100" w:hanging="240"/>
      </w:pPr>
      <w:r>
        <w:rPr>
          <w:rFonts w:hint="eastAsia"/>
        </w:rPr>
        <w:t>・事業計画地の一部が包蔵地に該当している場合は、事業計画地すべてが該当しているものとします。</w:t>
      </w:r>
    </w:p>
    <w:p w14:paraId="2ACEB0E6" w14:textId="77777777" w:rsidR="0007090C" w:rsidRDefault="0007090C" w:rsidP="0007090C">
      <w:pPr>
        <w:ind w:firstLineChars="200" w:firstLine="480"/>
      </w:pPr>
      <w:r>
        <w:rPr>
          <w:rFonts w:hint="eastAsia"/>
        </w:rPr>
        <w:t>・届出に基づき</w:t>
      </w:r>
      <w:r w:rsidRPr="00CD0838">
        <w:rPr>
          <w:rFonts w:hint="eastAsia"/>
        </w:rPr>
        <w:t>、工事計画が遺跡に与える影響について検討します。</w:t>
      </w:r>
    </w:p>
    <w:p w14:paraId="56653601" w14:textId="77777777" w:rsidR="0007090C" w:rsidRDefault="0007090C" w:rsidP="0007090C">
      <w:pPr>
        <w:ind w:firstLineChars="200" w:firstLine="480"/>
      </w:pPr>
      <w:r>
        <w:rPr>
          <w:rFonts w:hint="eastAsia"/>
        </w:rPr>
        <w:t xml:space="preserve">　　影響がある場合</w:t>
      </w:r>
      <w:r>
        <w:rPr>
          <w:rFonts w:hint="eastAsia"/>
        </w:rPr>
        <w:t xml:space="preserve"> </w:t>
      </w:r>
      <w:r>
        <w:rPr>
          <w:rFonts w:hint="eastAsia"/>
        </w:rPr>
        <w:t>→</w:t>
      </w:r>
      <w:r>
        <w:rPr>
          <w:rFonts w:hint="eastAsia"/>
        </w:rPr>
        <w:t xml:space="preserve"> </w:t>
      </w:r>
      <w:r>
        <w:rPr>
          <w:rFonts w:hint="eastAsia"/>
        </w:rPr>
        <w:t>試掘調査</w:t>
      </w:r>
    </w:p>
    <w:p w14:paraId="03D5A506" w14:textId="77777777" w:rsidR="0007090C" w:rsidRDefault="0007090C" w:rsidP="0007090C">
      <w:pPr>
        <w:ind w:firstLineChars="200" w:firstLine="480"/>
      </w:pPr>
      <w:r>
        <w:rPr>
          <w:rFonts w:hint="eastAsia"/>
        </w:rPr>
        <w:t xml:space="preserve">　　影響がない場合</w:t>
      </w:r>
      <w:r>
        <w:rPr>
          <w:rFonts w:hint="eastAsia"/>
        </w:rPr>
        <w:t xml:space="preserve"> </w:t>
      </w:r>
      <w:r>
        <w:rPr>
          <w:rFonts w:hint="eastAsia"/>
        </w:rPr>
        <w:t>→</w:t>
      </w:r>
      <w:r>
        <w:rPr>
          <w:rFonts w:hint="eastAsia"/>
        </w:rPr>
        <w:t xml:space="preserve"> </w:t>
      </w:r>
      <w:r>
        <w:rPr>
          <w:rFonts w:hint="eastAsia"/>
        </w:rPr>
        <w:t>工事立会</w:t>
      </w:r>
      <w:r>
        <w:rPr>
          <w:rFonts w:hint="eastAsia"/>
        </w:rPr>
        <w:t xml:space="preserve"> </w:t>
      </w:r>
      <w:r>
        <w:rPr>
          <w:rFonts w:hint="eastAsia"/>
        </w:rPr>
        <w:t>もしくは</w:t>
      </w:r>
      <w:r>
        <w:rPr>
          <w:rFonts w:hint="eastAsia"/>
        </w:rPr>
        <w:t xml:space="preserve"> </w:t>
      </w:r>
      <w:r>
        <w:rPr>
          <w:rFonts w:hint="eastAsia"/>
        </w:rPr>
        <w:t>慎重工事</w:t>
      </w:r>
    </w:p>
    <w:p w14:paraId="362896CB" w14:textId="77777777" w:rsidR="0007090C" w:rsidRPr="00371755" w:rsidRDefault="0007090C" w:rsidP="0007090C">
      <w:pPr>
        <w:rPr>
          <w:rFonts w:ascii="ＭＳ ゴシック" w:eastAsia="ＭＳ ゴシック" w:hAnsi="ＭＳ ゴシック"/>
          <w:sz w:val="32"/>
          <w:szCs w:val="32"/>
        </w:rPr>
      </w:pPr>
      <w:r w:rsidRPr="00371755">
        <w:rPr>
          <w:rFonts w:ascii="ＭＳ ゴシック" w:eastAsia="ＭＳ ゴシック" w:hAnsi="ＭＳ ゴシック" w:hint="eastAsia"/>
          <w:sz w:val="32"/>
          <w:szCs w:val="32"/>
        </w:rPr>
        <w:t>４　試掘調査について</w:t>
      </w:r>
    </w:p>
    <w:p w14:paraId="4E2DCBC0" w14:textId="77777777" w:rsidR="0007090C" w:rsidRDefault="0007090C" w:rsidP="0007090C">
      <w:pPr>
        <w:ind w:left="960" w:hangingChars="400" w:hanging="960"/>
      </w:pPr>
      <w:r>
        <w:rPr>
          <w:rFonts w:hint="eastAsia"/>
        </w:rPr>
        <w:t xml:space="preserve">　　　・「試掘調査」とは、事業</w:t>
      </w:r>
      <w:r w:rsidR="00657454">
        <w:rPr>
          <w:rFonts w:hint="eastAsia"/>
        </w:rPr>
        <w:t>計画</w:t>
      </w:r>
      <w:r>
        <w:rPr>
          <w:rFonts w:hint="eastAsia"/>
        </w:rPr>
        <w:t>地に遺跡があるかどうかを確認する調査です。遺跡に対して影響がある工事範囲の約１割程度の広さを掘削します。なお、工事計画にもよりますが、概ね１日から数日程度で終了します。</w:t>
      </w:r>
    </w:p>
    <w:p w14:paraId="4DEE7511" w14:textId="6F7716D9" w:rsidR="0007090C" w:rsidRDefault="0007090C" w:rsidP="0007090C">
      <w:pPr>
        <w:ind w:left="960" w:hangingChars="400" w:hanging="960"/>
      </w:pPr>
      <w:r>
        <w:rPr>
          <w:rFonts w:hint="eastAsia"/>
        </w:rPr>
        <w:t xml:space="preserve">　　　・試掘調査は、</w:t>
      </w:r>
      <w:r w:rsidR="003B1022">
        <w:rPr>
          <w:rFonts w:hint="eastAsia"/>
        </w:rPr>
        <w:t>厚木</w:t>
      </w:r>
      <w:r>
        <w:rPr>
          <w:rFonts w:hint="eastAsia"/>
        </w:rPr>
        <w:t>市が行いますので、原則として費用はかかりません。</w:t>
      </w:r>
    </w:p>
    <w:p w14:paraId="500DF1BB" w14:textId="77777777" w:rsidR="0007090C" w:rsidRPr="00371755" w:rsidRDefault="0007090C" w:rsidP="0007090C">
      <w:pPr>
        <w:rPr>
          <w:rFonts w:ascii="ＭＳ ゴシック" w:eastAsia="ＭＳ ゴシック" w:hAnsi="ＭＳ ゴシック"/>
          <w:sz w:val="32"/>
          <w:szCs w:val="32"/>
        </w:rPr>
      </w:pPr>
      <w:r>
        <w:rPr>
          <w:rFonts w:ascii="ＭＳ ゴシック" w:eastAsia="ＭＳ ゴシック" w:hAnsi="ＭＳ ゴシック" w:hint="eastAsia"/>
          <w:sz w:val="32"/>
          <w:szCs w:val="32"/>
        </w:rPr>
        <w:t>５</w:t>
      </w:r>
      <w:r w:rsidRPr="00371755">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工事立会・慎重工事</w:t>
      </w:r>
      <w:r w:rsidRPr="00371755">
        <w:rPr>
          <w:rFonts w:ascii="ＭＳ ゴシック" w:eastAsia="ＭＳ ゴシック" w:hAnsi="ＭＳ ゴシック" w:hint="eastAsia"/>
          <w:sz w:val="32"/>
          <w:szCs w:val="32"/>
        </w:rPr>
        <w:t>について</w:t>
      </w:r>
    </w:p>
    <w:p w14:paraId="41FF63A2" w14:textId="77777777" w:rsidR="00C419A2" w:rsidRDefault="0007090C" w:rsidP="0087124D">
      <w:pPr>
        <w:ind w:left="960" w:hangingChars="400" w:hanging="960"/>
      </w:pPr>
      <w:r>
        <w:rPr>
          <w:rFonts w:hint="eastAsia"/>
        </w:rPr>
        <w:t xml:space="preserve">　　　・遺跡に影響がない工事や試掘調査の結果遺跡が確認されなかった場合は、これらの行政指導になります。「工事立会」は、市担当者が工事着手の際に届出どおりの施工になっているかを確認します。「慎重工事」は、</w:t>
      </w:r>
      <w:r w:rsidR="0087124D">
        <w:rPr>
          <w:rFonts w:hint="eastAsia"/>
        </w:rPr>
        <w:t>市担当者が立会わない</w:t>
      </w:r>
      <w:r>
        <w:rPr>
          <w:rFonts w:hint="eastAsia"/>
        </w:rPr>
        <w:t>通常どおりの工事を指します。</w:t>
      </w:r>
      <w:r w:rsidR="00C419A2">
        <w:br w:type="page"/>
      </w:r>
    </w:p>
    <w:p w14:paraId="7D9E0960" w14:textId="77777777" w:rsidR="0007090C" w:rsidRPr="00ED4CDA" w:rsidRDefault="0007090C" w:rsidP="0007090C">
      <w:pPr>
        <w:ind w:left="1120" w:hangingChars="400" w:hanging="1120"/>
        <w:jc w:val="center"/>
        <w:rPr>
          <w:rFonts w:ascii="HGｺﾞｼｯｸE" w:eastAsia="HGｺﾞｼｯｸE" w:hAnsi="HGｺﾞｼｯｸE"/>
          <w:sz w:val="40"/>
          <w:szCs w:val="40"/>
        </w:rPr>
      </w:pPr>
      <w:r>
        <w:rPr>
          <w:rFonts w:eastAsia="ＭＳ Ｐゴシック"/>
          <w:noProof/>
          <w:sz w:val="28"/>
        </w:rPr>
        <w:lastRenderedPageBreak/>
        <mc:AlternateContent>
          <mc:Choice Requires="wpg">
            <w:drawing>
              <wp:anchor distT="0" distB="0" distL="114300" distR="114300" simplePos="0" relativeHeight="251664384" behindDoc="0" locked="0" layoutInCell="1" allowOverlap="1" wp14:anchorId="4DC2F1AF" wp14:editId="4ABEB372">
                <wp:simplePos x="0" y="0"/>
                <wp:positionH relativeFrom="column">
                  <wp:posOffset>747203</wp:posOffset>
                </wp:positionH>
                <wp:positionV relativeFrom="paragraph">
                  <wp:posOffset>438859</wp:posOffset>
                </wp:positionV>
                <wp:extent cx="5142865" cy="5150485"/>
                <wp:effectExtent l="0" t="0" r="635" b="1206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2865" cy="5150485"/>
                          <a:chOff x="12528" y="1858"/>
                          <a:chExt cx="8099" cy="8111"/>
                        </a:xfrm>
                      </wpg:grpSpPr>
                      <wps:wsp>
                        <wps:cNvPr id="6" name="AutoShape 7"/>
                        <wps:cNvCnPr>
                          <a:cxnSpLocks noChangeShapeType="1"/>
                        </wps:cNvCnPr>
                        <wps:spPr bwMode="auto">
                          <a:xfrm>
                            <a:off x="13662" y="2560"/>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 name="Group 8"/>
                        <wpg:cNvGrpSpPr>
                          <a:grpSpLocks/>
                        </wpg:cNvGrpSpPr>
                        <wpg:grpSpPr bwMode="auto">
                          <a:xfrm>
                            <a:off x="12528" y="1858"/>
                            <a:ext cx="8099" cy="8111"/>
                            <a:chOff x="1515" y="1858"/>
                            <a:chExt cx="8099" cy="8111"/>
                          </a:xfrm>
                        </wpg:grpSpPr>
                        <wps:wsp>
                          <wps:cNvPr id="8" name="AutoShape 9"/>
                          <wps:cNvCnPr>
                            <a:cxnSpLocks noChangeShapeType="1"/>
                          </wps:cNvCnPr>
                          <wps:spPr bwMode="auto">
                            <a:xfrm>
                              <a:off x="5298" y="2285"/>
                              <a:ext cx="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4758" y="7527"/>
                              <a:ext cx="326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4758" y="7522"/>
                              <a:ext cx="0" cy="2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3292" y="5716"/>
                              <a:ext cx="0" cy="40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6135" y="8529"/>
                              <a:ext cx="1" cy="1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8023" y="2560"/>
                              <a:ext cx="0" cy="7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2649" y="1858"/>
                              <a:ext cx="5370"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0C909" w14:textId="77777777" w:rsidR="0007090C" w:rsidRDefault="0007090C" w:rsidP="0007090C">
                                <w:pPr>
                                  <w:jc w:val="center"/>
                                </w:pPr>
                                <w:r>
                                  <w:rPr>
                                    <w:rFonts w:hint="eastAsia"/>
                                  </w:rPr>
                                  <w:t xml:space="preserve">照　</w:t>
                                </w:r>
                                <w:r>
                                  <w:t xml:space="preserve">　</w:t>
                                </w:r>
                                <w:r>
                                  <w:rPr>
                                    <w:rFonts w:hint="eastAsia"/>
                                  </w:rPr>
                                  <w:t>会</w:t>
                                </w:r>
                              </w:p>
                            </w:txbxContent>
                          </wps:txbx>
                          <wps:bodyPr rot="0" vert="horz" wrap="square" lIns="74295" tIns="8890" rIns="74295" bIns="8890" anchor="t" anchorCtr="0" upright="1">
                            <a:noAutofit/>
                          </wps:bodyPr>
                        </wps:wsp>
                        <wps:wsp>
                          <wps:cNvPr id="15" name="Rectangle 16"/>
                          <wps:cNvSpPr>
                            <a:spLocks noChangeArrowheads="1"/>
                          </wps:cNvSpPr>
                          <wps:spPr bwMode="auto">
                            <a:xfrm>
                              <a:off x="1515" y="2848"/>
                              <a:ext cx="2268" cy="7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CDC4F" w14:textId="77777777" w:rsidR="0007090C" w:rsidRDefault="0007090C" w:rsidP="0007090C">
                                <w:pPr>
                                  <w:jc w:val="center"/>
                                </w:pPr>
                                <w:r>
                                  <w:rPr>
                                    <w:rFonts w:hint="eastAsia"/>
                                  </w:rPr>
                                  <w:t>包蔵地</w:t>
                                </w:r>
                                <w:r>
                                  <w:rPr>
                                    <w:rFonts w:hint="eastAsia"/>
                                  </w:rPr>
                                  <w:t xml:space="preserve"> </w:t>
                                </w:r>
                                <w:r>
                                  <w:rPr>
                                    <w:rFonts w:hint="eastAsia"/>
                                  </w:rPr>
                                  <w:t>外</w:t>
                                </w:r>
                              </w:p>
                              <w:p w14:paraId="13DC744E" w14:textId="77777777" w:rsidR="0007090C" w:rsidRDefault="0007090C" w:rsidP="0007090C">
                                <w:pPr>
                                  <w:jc w:val="center"/>
                                </w:pPr>
                                <w:r>
                                  <w:rPr>
                                    <w:rFonts w:hint="eastAsia"/>
                                  </w:rPr>
                                  <w:t>（※</w:t>
                                </w:r>
                                <w:r>
                                  <w:rPr>
                                    <w:rFonts w:hint="eastAsia"/>
                                  </w:rPr>
                                  <w:t>1</w:t>
                                </w:r>
                                <w:r>
                                  <w:rPr>
                                    <w:rFonts w:hint="eastAsia"/>
                                  </w:rPr>
                                  <w:t>）</w:t>
                                </w:r>
                              </w:p>
                            </w:txbxContent>
                          </wps:txbx>
                          <wps:bodyPr rot="0" vert="horz" wrap="square" lIns="74295" tIns="8890" rIns="74295" bIns="8890" anchor="t" anchorCtr="0" upright="1">
                            <a:noAutofit/>
                          </wps:bodyPr>
                        </wps:wsp>
                        <wps:wsp>
                          <wps:cNvPr id="16" name="Rectangle 17"/>
                          <wps:cNvSpPr>
                            <a:spLocks noChangeArrowheads="1"/>
                          </wps:cNvSpPr>
                          <wps:spPr bwMode="auto">
                            <a:xfrm>
                              <a:off x="6885" y="2848"/>
                              <a:ext cx="2205"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F37F0" w14:textId="77777777" w:rsidR="0007090C" w:rsidRDefault="0007090C" w:rsidP="0007090C">
                                <w:pPr>
                                  <w:jc w:val="center"/>
                                </w:pPr>
                                <w:r>
                                  <w:rPr>
                                    <w:rFonts w:hint="eastAsia"/>
                                  </w:rPr>
                                  <w:t>包蔵地</w:t>
                                </w:r>
                                <w:r>
                                  <w:rPr>
                                    <w:rFonts w:hint="eastAsia"/>
                                  </w:rPr>
                                  <w:t xml:space="preserve"> </w:t>
                                </w:r>
                                <w:r>
                                  <w:rPr>
                                    <w:rFonts w:hint="eastAsia"/>
                                  </w:rPr>
                                  <w:t>内</w:t>
                                </w:r>
                              </w:p>
                            </w:txbxContent>
                          </wps:txbx>
                          <wps:bodyPr rot="0" vert="horz" wrap="square" lIns="74295" tIns="8890" rIns="74295" bIns="8890" anchor="t" anchorCtr="0" upright="1">
                            <a:noAutofit/>
                          </wps:bodyPr>
                        </wps:wsp>
                        <wps:wsp>
                          <wps:cNvPr id="17" name="Rectangle 18"/>
                          <wps:cNvSpPr>
                            <a:spLocks noChangeArrowheads="1"/>
                          </wps:cNvSpPr>
                          <wps:spPr bwMode="auto">
                            <a:xfrm>
                              <a:off x="6453" y="3607"/>
                              <a:ext cx="3161" cy="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7DC48" w14:textId="77777777" w:rsidR="0007090C" w:rsidRDefault="0007090C" w:rsidP="0007090C">
                                <w:pPr>
                                  <w:jc w:val="center"/>
                                </w:pPr>
                                <w:r>
                                  <w:rPr>
                                    <w:rFonts w:hint="eastAsia"/>
                                  </w:rPr>
                                  <w:t>届出・申込書の提出</w:t>
                                </w:r>
                              </w:p>
                              <w:p w14:paraId="54DABFE0" w14:textId="77777777" w:rsidR="00E81DF7" w:rsidRDefault="00E81DF7" w:rsidP="0007090C">
                                <w:pPr>
                                  <w:jc w:val="center"/>
                                </w:pPr>
                                <w:r>
                                  <w:rPr>
                                    <w:rFonts w:hint="eastAsia"/>
                                  </w:rPr>
                                  <w:t>（事業着手</w:t>
                                </w:r>
                                <w:r>
                                  <w:t>の</w:t>
                                </w:r>
                                <w:r>
                                  <w:t>60</w:t>
                                </w:r>
                                <w:r>
                                  <w:t>日前</w:t>
                                </w:r>
                                <w:r>
                                  <w:rPr>
                                    <w:rFonts w:hint="eastAsia"/>
                                  </w:rPr>
                                  <w:t>）</w:t>
                                </w:r>
                              </w:p>
                            </w:txbxContent>
                          </wps:txbx>
                          <wps:bodyPr rot="0" vert="horz" wrap="square" lIns="74295" tIns="8890" rIns="74295" bIns="8890" anchor="t" anchorCtr="0" upright="1">
                            <a:noAutofit/>
                          </wps:bodyPr>
                        </wps:wsp>
                        <wps:wsp>
                          <wps:cNvPr id="18" name="Rectangle 19"/>
                          <wps:cNvSpPr>
                            <a:spLocks noChangeArrowheads="1"/>
                          </wps:cNvSpPr>
                          <wps:spPr bwMode="auto">
                            <a:xfrm>
                              <a:off x="6699" y="4837"/>
                              <a:ext cx="2563"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7EEF6" w14:textId="77777777" w:rsidR="0007090C" w:rsidRDefault="0007090C" w:rsidP="0007090C">
                                <w:pPr>
                                  <w:jc w:val="center"/>
                                </w:pPr>
                                <w:r>
                                  <w:rPr>
                                    <w:rFonts w:hint="eastAsia"/>
                                  </w:rPr>
                                  <w:t>遺跡への影響を検討</w:t>
                                </w:r>
                              </w:p>
                            </w:txbxContent>
                          </wps:txbx>
                          <wps:bodyPr rot="0" vert="horz" wrap="square" lIns="74295" tIns="8890" rIns="74295" bIns="8890" anchor="t" anchorCtr="0" upright="1">
                            <a:noAutofit/>
                          </wps:bodyPr>
                        </wps:wsp>
                        <wps:wsp>
                          <wps:cNvPr id="19" name="Rectangle 20"/>
                          <wps:cNvSpPr>
                            <a:spLocks noChangeArrowheads="1"/>
                          </wps:cNvSpPr>
                          <wps:spPr bwMode="auto">
                            <a:xfrm>
                              <a:off x="2698" y="5832"/>
                              <a:ext cx="1225"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5AC26" w14:textId="77777777" w:rsidR="0007090C" w:rsidRDefault="0007090C" w:rsidP="0007090C">
                                <w:pPr>
                                  <w:jc w:val="center"/>
                                </w:pPr>
                                <w:r>
                                  <w:rPr>
                                    <w:rFonts w:hint="eastAsia"/>
                                  </w:rPr>
                                  <w:t>影響なし</w:t>
                                </w:r>
                              </w:p>
                            </w:txbxContent>
                          </wps:txbx>
                          <wps:bodyPr rot="0" vert="horz" wrap="square" lIns="74295" tIns="8890" rIns="74295" bIns="8890" anchor="t" anchorCtr="0" upright="1">
                            <a:noAutofit/>
                          </wps:bodyPr>
                        </wps:wsp>
                        <wps:wsp>
                          <wps:cNvPr id="20" name="Rectangle 21"/>
                          <wps:cNvSpPr>
                            <a:spLocks noChangeArrowheads="1"/>
                          </wps:cNvSpPr>
                          <wps:spPr bwMode="auto">
                            <a:xfrm>
                              <a:off x="4983" y="8821"/>
                              <a:ext cx="2268"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6BA6C" w14:textId="77777777" w:rsidR="0007090C" w:rsidRDefault="0007090C" w:rsidP="0007090C">
                                <w:pPr>
                                  <w:jc w:val="center"/>
                                </w:pPr>
                                <w:r>
                                  <w:rPr>
                                    <w:rFonts w:hint="eastAsia"/>
                                  </w:rPr>
                                  <w:t>設計変更</w:t>
                                </w:r>
                              </w:p>
                            </w:txbxContent>
                          </wps:txbx>
                          <wps:bodyPr rot="0" vert="horz" wrap="square" lIns="74295" tIns="8890" rIns="74295" bIns="8890" anchor="t" anchorCtr="0" upright="1">
                            <a:noAutofit/>
                          </wps:bodyPr>
                        </wps:wsp>
                        <wps:wsp>
                          <wps:cNvPr id="21" name="Rectangle 22"/>
                          <wps:cNvSpPr>
                            <a:spLocks noChangeArrowheads="1"/>
                          </wps:cNvSpPr>
                          <wps:spPr bwMode="auto">
                            <a:xfrm>
                              <a:off x="2698" y="9542"/>
                              <a:ext cx="4001" cy="427"/>
                            </a:xfrm>
                            <a:prstGeom prst="rect">
                              <a:avLst/>
                            </a:prstGeom>
                            <a:solidFill>
                              <a:srgbClr val="FFFFFF"/>
                            </a:solidFill>
                            <a:ln w="9525">
                              <a:solidFill>
                                <a:srgbClr val="000000"/>
                              </a:solidFill>
                              <a:miter lim="800000"/>
                              <a:headEnd/>
                              <a:tailEnd/>
                            </a:ln>
                          </wps:spPr>
                          <wps:txbx>
                            <w:txbxContent>
                              <w:p w14:paraId="15939607" w14:textId="77777777" w:rsidR="0007090C" w:rsidRDefault="0007090C" w:rsidP="0007090C">
                                <w:pPr>
                                  <w:jc w:val="center"/>
                                </w:pPr>
                                <w:r>
                                  <w:rPr>
                                    <w:rFonts w:hint="eastAsia"/>
                                  </w:rPr>
                                  <w:t>工　事　立　会・慎　重　工　事</w:t>
                                </w:r>
                              </w:p>
                            </w:txbxContent>
                          </wps:txbx>
                          <wps:bodyPr rot="0" vert="horz" wrap="square" lIns="74295" tIns="8890" rIns="74295" bIns="8890" anchor="t" anchorCtr="0" upright="1">
                            <a:noAutofit/>
                          </wps:bodyPr>
                        </wps:wsp>
                        <wps:wsp>
                          <wps:cNvPr id="22" name="Rectangle 23"/>
                          <wps:cNvSpPr>
                            <a:spLocks noChangeArrowheads="1"/>
                          </wps:cNvSpPr>
                          <wps:spPr bwMode="auto">
                            <a:xfrm>
                              <a:off x="6885" y="9542"/>
                              <a:ext cx="2280" cy="427"/>
                            </a:xfrm>
                            <a:prstGeom prst="rect">
                              <a:avLst/>
                            </a:prstGeom>
                            <a:solidFill>
                              <a:srgbClr val="FFFFFF"/>
                            </a:solidFill>
                            <a:ln w="9525">
                              <a:solidFill>
                                <a:srgbClr val="000000"/>
                              </a:solidFill>
                              <a:miter lim="800000"/>
                              <a:headEnd/>
                              <a:tailEnd/>
                            </a:ln>
                          </wps:spPr>
                          <wps:txbx>
                            <w:txbxContent>
                              <w:p w14:paraId="4DBD2E5D" w14:textId="77777777" w:rsidR="0007090C" w:rsidRDefault="0007090C" w:rsidP="0007090C">
                                <w:pPr>
                                  <w:jc w:val="center"/>
                                </w:pPr>
                                <w:r>
                                  <w:rPr>
                                    <w:rFonts w:hint="eastAsia"/>
                                  </w:rPr>
                                  <w:t>発掘調査</w:t>
                                </w:r>
                              </w:p>
                            </w:txbxContent>
                          </wps:txbx>
                          <wps:bodyPr rot="0" vert="horz" wrap="square" lIns="74295" tIns="8890" rIns="74295" bIns="8890" anchor="t" anchorCtr="0" upright="1">
                            <a:noAutofit/>
                          </wps:bodyPr>
                        </wps:wsp>
                        <wps:wsp>
                          <wps:cNvPr id="23" name="AutoShape 24"/>
                          <wps:cNvCnPr>
                            <a:cxnSpLocks noChangeShapeType="1"/>
                          </wps:cNvCnPr>
                          <wps:spPr bwMode="auto">
                            <a:xfrm>
                              <a:off x="2649" y="2569"/>
                              <a:ext cx="537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3292" y="5715"/>
                              <a:ext cx="472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6136" y="8534"/>
                              <a:ext cx="18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7"/>
                          <wps:cNvSpPr>
                            <a:spLocks noChangeArrowheads="1"/>
                          </wps:cNvSpPr>
                          <wps:spPr bwMode="auto">
                            <a:xfrm>
                              <a:off x="4156" y="7824"/>
                              <a:ext cx="1342"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7FA2D" w14:textId="77777777" w:rsidR="0007090C" w:rsidRDefault="0007090C" w:rsidP="0007090C">
                                <w:pPr>
                                  <w:jc w:val="center"/>
                                </w:pPr>
                                <w:r>
                                  <w:rPr>
                                    <w:rFonts w:hint="eastAsia"/>
                                  </w:rPr>
                                  <w:t>遺跡な</w:t>
                                </w:r>
                                <w:r w:rsidR="00C419A2">
                                  <w:rPr>
                                    <w:rFonts w:hint="eastAsia"/>
                                  </w:rPr>
                                  <w:t>し</w:t>
                                </w:r>
                                <w:r>
                                  <w:rPr>
                                    <w:rFonts w:hint="eastAsia"/>
                                  </w:rPr>
                                  <w:t>し</w:t>
                                </w:r>
                              </w:p>
                            </w:txbxContent>
                          </wps:txbx>
                          <wps:bodyPr rot="0" vert="horz" wrap="square" lIns="74295" tIns="8890" rIns="74295" bIns="8890" anchor="t" anchorCtr="0" upright="1">
                            <a:noAutofit/>
                          </wps:bodyPr>
                        </wps:wsp>
                        <wps:wsp>
                          <wps:cNvPr id="27" name="Rectangle 28"/>
                          <wps:cNvSpPr>
                            <a:spLocks noChangeArrowheads="1"/>
                          </wps:cNvSpPr>
                          <wps:spPr bwMode="auto">
                            <a:xfrm>
                              <a:off x="7278" y="5299"/>
                              <a:ext cx="1495" cy="3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6E7B3" w14:textId="77777777" w:rsidR="0007090C" w:rsidRPr="00970754" w:rsidRDefault="0007090C" w:rsidP="0007090C">
                                <w:pPr>
                                  <w:rPr>
                                    <w:sz w:val="20"/>
                                    <w:shd w:val="pct15" w:color="auto" w:fill="FFFFFF"/>
                                  </w:rPr>
                                </w:pPr>
                                <w:r w:rsidRPr="00970754">
                                  <w:rPr>
                                    <w:rFonts w:hint="eastAsia"/>
                                    <w:sz w:val="20"/>
                                    <w:shd w:val="pct15" w:color="auto" w:fill="FFFFFF"/>
                                  </w:rPr>
                                  <w:t>1</w:t>
                                </w:r>
                                <w:r w:rsidRPr="00970754">
                                  <w:rPr>
                                    <w:rFonts w:hint="eastAsia"/>
                                    <w:sz w:val="20"/>
                                    <w:shd w:val="pct15" w:color="auto" w:fill="FFFFFF"/>
                                  </w:rPr>
                                  <w:t>～</w:t>
                                </w:r>
                                <w:r w:rsidRPr="00970754">
                                  <w:rPr>
                                    <w:rFonts w:hint="eastAsia"/>
                                    <w:sz w:val="20"/>
                                    <w:shd w:val="pct15" w:color="auto" w:fill="FFFFFF"/>
                                  </w:rPr>
                                  <w:t>2</w:t>
                                </w:r>
                                <w:r w:rsidRPr="00970754">
                                  <w:rPr>
                                    <w:rFonts w:hint="eastAsia"/>
                                    <w:sz w:val="20"/>
                                    <w:shd w:val="pct15" w:color="auto" w:fill="FFFFFF"/>
                                  </w:rPr>
                                  <w:t>週間</w:t>
                                </w:r>
                                <w:r w:rsidR="00907103">
                                  <w:rPr>
                                    <w:rFonts w:hint="eastAsia"/>
                                    <w:sz w:val="20"/>
                                    <w:shd w:val="pct15" w:color="auto" w:fill="FFFFFF"/>
                                  </w:rPr>
                                  <w:t xml:space="preserve"> </w:t>
                                </w:r>
                                <w:r w:rsidR="00907103">
                                  <w:rPr>
                                    <w:rFonts w:hint="eastAsia"/>
                                    <w:sz w:val="20"/>
                                    <w:shd w:val="pct15" w:color="auto" w:fill="FFFFFF"/>
                                  </w:rPr>
                                  <w:t>※</w:t>
                                </w:r>
                                <w:r w:rsidR="00907103">
                                  <w:rPr>
                                    <w:sz w:val="20"/>
                                    <w:shd w:val="pct15" w:color="auto" w:fill="FFFFFF"/>
                                  </w:rPr>
                                  <w:t>2</w:t>
                                </w:r>
                              </w:p>
                            </w:txbxContent>
                          </wps:txbx>
                          <wps:bodyPr rot="0" vert="horz" wrap="square" lIns="74295" tIns="8890" rIns="74295" bIns="8890" anchor="t" anchorCtr="0" upright="1">
                            <a:noAutofit/>
                          </wps:bodyPr>
                        </wps:wsp>
                        <wps:wsp>
                          <wps:cNvPr id="28" name="Rectangle 29"/>
                          <wps:cNvSpPr>
                            <a:spLocks noChangeArrowheads="1"/>
                          </wps:cNvSpPr>
                          <wps:spPr bwMode="auto">
                            <a:xfrm>
                              <a:off x="7280" y="6384"/>
                              <a:ext cx="1505" cy="3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BA6AA" w14:textId="77777777" w:rsidR="0007090C" w:rsidRPr="00970754" w:rsidRDefault="0007090C" w:rsidP="0007090C">
                                <w:pPr>
                                  <w:rPr>
                                    <w:sz w:val="20"/>
                                    <w:shd w:val="pct15" w:color="auto" w:fill="FFFFFF"/>
                                  </w:rPr>
                                </w:pPr>
                                <w:r w:rsidRPr="00970754">
                                  <w:rPr>
                                    <w:rFonts w:hint="eastAsia"/>
                                    <w:sz w:val="20"/>
                                    <w:shd w:val="pct15" w:color="auto" w:fill="FFFFFF"/>
                                  </w:rPr>
                                  <w:t>1</w:t>
                                </w:r>
                                <w:r w:rsidRPr="00970754">
                                  <w:rPr>
                                    <w:rFonts w:hint="eastAsia"/>
                                    <w:sz w:val="20"/>
                                    <w:shd w:val="pct15" w:color="auto" w:fill="FFFFFF"/>
                                  </w:rPr>
                                  <w:t>～</w:t>
                                </w:r>
                                <w:r w:rsidRPr="00970754">
                                  <w:rPr>
                                    <w:rFonts w:hint="eastAsia"/>
                                    <w:sz w:val="20"/>
                                    <w:shd w:val="pct15" w:color="auto" w:fill="FFFFFF"/>
                                  </w:rPr>
                                  <w:t>2</w:t>
                                </w:r>
                                <w:r w:rsidRPr="00970754">
                                  <w:rPr>
                                    <w:rFonts w:hint="eastAsia"/>
                                    <w:sz w:val="20"/>
                                    <w:shd w:val="pct15" w:color="auto" w:fill="FFFFFF"/>
                                  </w:rPr>
                                  <w:t>週間</w:t>
                                </w:r>
                                <w:r w:rsidR="00907103">
                                  <w:rPr>
                                    <w:rFonts w:hint="eastAsia"/>
                                    <w:sz w:val="20"/>
                                    <w:shd w:val="pct15" w:color="auto" w:fill="FFFFFF"/>
                                  </w:rPr>
                                  <w:t xml:space="preserve"> </w:t>
                                </w:r>
                                <w:r w:rsidR="00907103">
                                  <w:rPr>
                                    <w:rFonts w:hint="eastAsia"/>
                                    <w:sz w:val="20"/>
                                    <w:shd w:val="pct15" w:color="auto" w:fill="FFFFFF"/>
                                  </w:rPr>
                                  <w:t>※</w:t>
                                </w:r>
                                <w:r w:rsidR="00907103">
                                  <w:rPr>
                                    <w:sz w:val="20"/>
                                    <w:shd w:val="pct15" w:color="auto" w:fill="FFFFFF"/>
                                  </w:rPr>
                                  <w:t>2</w:t>
                                </w:r>
                              </w:p>
                            </w:txbxContent>
                          </wps:txbx>
                          <wps:bodyPr rot="0" vert="horz" wrap="square" lIns="74295" tIns="8890" rIns="74295" bIns="8890" anchor="t" anchorCtr="0" upright="1">
                            <a:noAutofit/>
                          </wps:bodyPr>
                        </wps:wsp>
                        <wps:wsp>
                          <wps:cNvPr id="29" name="Rectangle 30"/>
                          <wps:cNvSpPr>
                            <a:spLocks noChangeArrowheads="1"/>
                          </wps:cNvSpPr>
                          <wps:spPr bwMode="auto">
                            <a:xfrm>
                              <a:off x="6885" y="7824"/>
                              <a:ext cx="2280"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EF17C" w14:textId="77777777" w:rsidR="0007090C" w:rsidRDefault="0007090C" w:rsidP="0007090C">
                                <w:pPr>
                                  <w:jc w:val="center"/>
                                </w:pPr>
                                <w:r>
                                  <w:rPr>
                                    <w:rFonts w:hint="eastAsia"/>
                                  </w:rPr>
                                  <w:t>遺跡あり</w:t>
                                </w:r>
                              </w:p>
                            </w:txbxContent>
                          </wps:txbx>
                          <wps:bodyPr rot="0" vert="horz" wrap="square" lIns="74295" tIns="8890" rIns="74295" bIns="8890" anchor="t" anchorCtr="0" upright="1">
                            <a:noAutofit/>
                          </wps:bodyPr>
                        </wps:wsp>
                        <wps:wsp>
                          <wps:cNvPr id="30" name="Rectangle 31"/>
                          <wps:cNvSpPr>
                            <a:spLocks noChangeArrowheads="1"/>
                          </wps:cNvSpPr>
                          <wps:spPr bwMode="auto">
                            <a:xfrm>
                              <a:off x="6885" y="6834"/>
                              <a:ext cx="2280"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175F7" w14:textId="77777777" w:rsidR="0007090C" w:rsidRDefault="0007090C" w:rsidP="0007090C">
                                <w:pPr>
                                  <w:jc w:val="center"/>
                                </w:pPr>
                                <w:r>
                                  <w:rPr>
                                    <w:rFonts w:hint="eastAsia"/>
                                  </w:rPr>
                                  <w:t>試掘調査</w:t>
                                </w:r>
                              </w:p>
                            </w:txbxContent>
                          </wps:txbx>
                          <wps:bodyPr rot="0" vert="horz" wrap="square" lIns="74295" tIns="8890" rIns="74295" bIns="8890" anchor="t" anchorCtr="0" upright="1">
                            <a:noAutofit/>
                          </wps:bodyPr>
                        </wps:wsp>
                        <wps:wsp>
                          <wps:cNvPr id="31" name="Rectangle 32"/>
                          <wps:cNvSpPr>
                            <a:spLocks noChangeArrowheads="1"/>
                          </wps:cNvSpPr>
                          <wps:spPr bwMode="auto">
                            <a:xfrm>
                              <a:off x="6885" y="5832"/>
                              <a:ext cx="2280"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EB04E" w14:textId="77777777" w:rsidR="0007090C" w:rsidRDefault="0007090C" w:rsidP="0007090C">
                                <w:pPr>
                                  <w:jc w:val="center"/>
                                </w:pPr>
                                <w:r>
                                  <w:rPr>
                                    <w:rFonts w:hint="eastAsia"/>
                                  </w:rPr>
                                  <w:t>影響あり</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グループ化 5" o:spid="_x0000_s1027" style="position:absolute;left:0;text-align:left;margin-left:58.85pt;margin-top:34.55pt;width:404.95pt;height:405.55pt;z-index:251664384" coordorigin="12528,1858" coordsize="8099,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">
                <v:shapetype id="_x0000_t32" coordsize="21600,21600" o:spt="32" o:oned="t" path="m,l21600,21600e" filled="f">
                  <v:path arrowok="t" fillok="f" o:connecttype="none"/>
                  <o:lock v:ext="edit" shapetype="t"/>
                </v:shapetype>
                <v:shape id="AutoShape 7" o:spid="_x0000_s1028" type="#_x0000_t32" style="position:absolute;left:13662;top:2560;width:0;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id="Group 8" o:spid="_x0000_s1029" style="position:absolute;left:12528;top:1858;width:8099;height:8111" coordorigin="1515,1858" coordsize="8099,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9" o:spid="_x0000_s1030" type="#_x0000_t32" style="position:absolute;left:5298;top:2285;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1" type="#_x0000_t32" style="position:absolute;left:4758;top:7527;width:326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1032" type="#_x0000_t32" style="position:absolute;left:4758;top:7522;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3" type="#_x0000_t32" style="position:absolute;left:3292;top:5716;width:0;height:4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3" o:spid="_x0000_s1034" type="#_x0000_t32" style="position:absolute;left:6135;top:8529;width:1;height:1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4" o:spid="_x0000_s1035" type="#_x0000_t32" style="position:absolute;left:8023;top:2560;width:0;height:7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Rectangle 15" o:spid="_x0000_s1036" style="position:absolute;left:2649;top:1858;width:537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h/cUA&#10;AADbAAAADwAAAGRycy9kb3ducmV2LnhtbERP30sCQRB+D/wflhF6Cd2tRPR0lYqKFErUEnwbbse7&#10;w9vZY3fTq7++DYLe5uP7OdN5a2txIh8qxxqu+woEce5MxYWG9+1TbwQiRGSDtWPS8EUB5rPOxRQz&#10;4868ptMmFiKFcMhQQxljk0kZ8pIshr5riBN3cN5iTNAX0ng8p3BbyxulhtJixamhxIYeSsqPm0+r&#10;4e316mO1H+yW1t+Onxfy/lF9H5XWl932bgIiUhv/xX/uF5PmD+D3l3S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iH9xQAAANsAAAAPAAAAAAAAAAAAAAAAAJgCAABkcnMv&#10;ZG93bnJldi54bWxQSwUGAAAAAAQABAD1AAAAigMAAAAA&#10;" stroked="f">
                    <v:textbox inset="5.85pt,.7pt,5.85pt,.7pt">
                      <w:txbxContent>
                        <w:p w:rsidR="0007090C" w:rsidRDefault="0007090C" w:rsidP="0007090C">
                          <w:pPr>
                            <w:jc w:val="center"/>
                          </w:pPr>
                          <w:r>
                            <w:rPr>
                              <w:rFonts w:hint="eastAsia"/>
                            </w:rPr>
                            <w:t xml:space="preserve">照　</w:t>
                          </w:r>
                          <w:r>
                            <w:t xml:space="preserve">　</w:t>
                          </w:r>
                          <w:r>
                            <w:rPr>
                              <w:rFonts w:hint="eastAsia"/>
                            </w:rPr>
                            <w:t>会</w:t>
                          </w:r>
                        </w:p>
                      </w:txbxContent>
                    </v:textbox>
                  </v:rect>
                  <v:rect id="Rectangle 16" o:spid="_x0000_s1037" style="position:absolute;left:1515;top:2848;width:2268;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EZsUA&#10;AADbAAAADwAAAGRycy9kb3ducmV2LnhtbERP30sCQRB+D/oflgl6Cd3NUuxylYwKFVQ0DXobbqe7&#10;w9vZY3fTq7++DYLe5uP7OaNJa2txJB8qxxquuwoEce5MxYWG3etzZwgiRGSDtWPS8EUBJuPzsxFm&#10;xp14Q8dtLEQK4ZChhjLGJpMy5CVZDF3XECfuw3mLMUFfSOPxlMJtLXtKDaTFilNDiQ09lpQftp9W&#10;w2p5tV+/374trL+5e5nL6ZP6PiitLy/ah3sQkdr4L/5zz0ya34ffX9IBc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oRmxQAAANsAAAAPAAAAAAAAAAAAAAAAAJgCAABkcnMv&#10;ZG93bnJldi54bWxQSwUGAAAAAAQABAD1AAAAigMAAAAA&#10;" stroked="f">
                    <v:textbox inset="5.85pt,.7pt,5.85pt,.7pt">
                      <w:txbxContent>
                        <w:p w:rsidR="0007090C" w:rsidRDefault="0007090C" w:rsidP="0007090C">
                          <w:pPr>
                            <w:jc w:val="center"/>
                          </w:pPr>
                          <w:r>
                            <w:rPr>
                              <w:rFonts w:hint="eastAsia"/>
                            </w:rPr>
                            <w:t>包蔵地</w:t>
                          </w:r>
                          <w:r>
                            <w:rPr>
                              <w:rFonts w:hint="eastAsia"/>
                            </w:rPr>
                            <w:t xml:space="preserve"> </w:t>
                          </w:r>
                          <w:r>
                            <w:rPr>
                              <w:rFonts w:hint="eastAsia"/>
                            </w:rPr>
                            <w:t>外</w:t>
                          </w:r>
                        </w:p>
                        <w:p w:rsidR="0007090C" w:rsidRDefault="0007090C" w:rsidP="0007090C">
                          <w:pPr>
                            <w:jc w:val="center"/>
                          </w:pPr>
                          <w:r>
                            <w:rPr>
                              <w:rFonts w:hint="eastAsia"/>
                            </w:rPr>
                            <w:t>（※</w:t>
                          </w:r>
                          <w:r>
                            <w:rPr>
                              <w:rFonts w:hint="eastAsia"/>
                            </w:rPr>
                            <w:t>1</w:t>
                          </w:r>
                          <w:r>
                            <w:rPr>
                              <w:rFonts w:hint="eastAsia"/>
                            </w:rPr>
                            <w:t>）</w:t>
                          </w:r>
                        </w:p>
                      </w:txbxContent>
                    </v:textbox>
                  </v:rect>
                  <v:rect id="Rectangle 17" o:spid="_x0000_s1038" style="position:absolute;left:6885;top:2848;width:2205;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aEcUA&#10;AADbAAAADwAAAGRycy9kb3ducmV2LnhtbERP22oCMRB9F/yHMEJfiia9ILo1SlvaUoVW1Lbg27AZ&#10;dxc3kyVJdduvN4WCb3M415nMWluLA/lQOdZwNVAgiHNnKi40fGye+yMQISIbrB2Thh8KMJt2OxPM&#10;jDvyig7rWIgUwiFDDWWMTSZlyEuyGAauIU7cznmLMUFfSOPxmMJtLa+VGkqLFaeGEht6LCnfr7+t&#10;hve3y8/l9vZrYf3N+GUuH57U715pfdFr7+9ARGrjWfzvfjVp/hD+fkkHyOk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BoRxQAAANsAAAAPAAAAAAAAAAAAAAAAAJgCAABkcnMv&#10;ZG93bnJldi54bWxQSwUGAAAAAAQABAD1AAAAigMAAAAA&#10;" stroked="f">
                    <v:textbox inset="5.85pt,.7pt,5.85pt,.7pt">
                      <w:txbxContent>
                        <w:p w:rsidR="0007090C" w:rsidRDefault="0007090C" w:rsidP="0007090C">
                          <w:pPr>
                            <w:jc w:val="center"/>
                          </w:pPr>
                          <w:r>
                            <w:rPr>
                              <w:rFonts w:hint="eastAsia"/>
                            </w:rPr>
                            <w:t>包蔵地</w:t>
                          </w:r>
                          <w:r>
                            <w:rPr>
                              <w:rFonts w:hint="eastAsia"/>
                            </w:rPr>
                            <w:t xml:space="preserve"> </w:t>
                          </w:r>
                          <w:r>
                            <w:rPr>
                              <w:rFonts w:hint="eastAsia"/>
                            </w:rPr>
                            <w:t>内</w:t>
                          </w:r>
                        </w:p>
                      </w:txbxContent>
                    </v:textbox>
                  </v:rect>
                  <v:rect id="Rectangle 18" o:spid="_x0000_s1039" style="position:absolute;left:6453;top:3607;width:3161;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isUA&#10;AADbAAAADwAAAGRycy9kb3ducmV2LnhtbERP30sCQRB+D/oflgl6Cd3NQu1ylYwKFVQ0DXobbqe7&#10;w9vZY3fTq7++DYLe5uP7OaNJa2txJB8qxxquuwoEce5MxYWG3etzZwgiRGSDtWPS8EUBJuPzsxFm&#10;xp14Q8dtLEQK4ZChhjLGJpMy5CVZDF3XECfuw3mLMUFfSOPxlMJtLXtK9aXFilNDiQ09lpQftp9W&#10;w2p5tV+/374trL+5e5nL6ZP6PiitLy/ah3sQkdr4L/5zz0yaP4DfX9IBc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ML+KxQAAANsAAAAPAAAAAAAAAAAAAAAAAJgCAABkcnMv&#10;ZG93bnJldi54bWxQSwUGAAAAAAQABAD1AAAAigMAAAAA&#10;" stroked="f">
                    <v:textbox inset="5.85pt,.7pt,5.85pt,.7pt">
                      <w:txbxContent>
                        <w:p w:rsidR="0007090C" w:rsidRDefault="0007090C" w:rsidP="0007090C">
                          <w:pPr>
                            <w:jc w:val="center"/>
                          </w:pPr>
                          <w:r>
                            <w:rPr>
                              <w:rFonts w:hint="eastAsia"/>
                            </w:rPr>
                            <w:t>届出・申込書の提出</w:t>
                          </w:r>
                        </w:p>
                        <w:p w:rsidR="00E81DF7" w:rsidRDefault="00E81DF7" w:rsidP="0007090C">
                          <w:pPr>
                            <w:jc w:val="center"/>
                            <w:rPr>
                              <w:rFonts w:hint="eastAsia"/>
                            </w:rPr>
                          </w:pPr>
                          <w:r>
                            <w:rPr>
                              <w:rFonts w:hint="eastAsia"/>
                            </w:rPr>
                            <w:t>（事業着手</w:t>
                          </w:r>
                          <w:r>
                            <w:t>の</w:t>
                          </w:r>
                          <w:r>
                            <w:t>60</w:t>
                          </w:r>
                          <w:r>
                            <w:t>日前</w:t>
                          </w:r>
                          <w:r>
                            <w:rPr>
                              <w:rFonts w:hint="eastAsia"/>
                            </w:rPr>
                            <w:t>）</w:t>
                          </w:r>
                        </w:p>
                      </w:txbxContent>
                    </v:textbox>
                  </v:rect>
                  <v:rect id="Rectangle 19" o:spid="_x0000_s1040" style="position:absolute;left:6699;top:4837;width:2563;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8r+MgA&#10;AADbAAAADwAAAGRycy9kb3ducmV2LnhtbESPT0sDMRDF7wW/QxjBi7SJf5B2bVpUtFhBxVYFb8Nm&#10;3F26mSxJbFc/fecg9DbDe/Peb6bz3rdqSzE1gS2cjQwo4jK4hisL7+uH4RhUysgO28Bk4ZcSzGdH&#10;gykWLuz4jbarXCkJ4VSghTrnrtA6lTV5TKPQEYv2HaLHLGustIu4k3Df6nNjrrTHhqWhxo7uaio3&#10;qx9v4eX59OP16/LzyceLyWKpb+/N38ZYe3Lc31yDytTng/n/+tEJvsDKLzKAnu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ryv4yAAAANsAAAAPAAAAAAAAAAAAAAAAAJgCAABk&#10;cnMvZG93bnJldi54bWxQSwUGAAAAAAQABAD1AAAAjQMAAAAA&#10;" stroked="f">
                    <v:textbox inset="5.85pt,.7pt,5.85pt,.7pt">
                      <w:txbxContent>
                        <w:p w:rsidR="0007090C" w:rsidRDefault="0007090C" w:rsidP="0007090C">
                          <w:pPr>
                            <w:jc w:val="center"/>
                          </w:pPr>
                          <w:r>
                            <w:rPr>
                              <w:rFonts w:hint="eastAsia"/>
                            </w:rPr>
                            <w:t>遺跡への影響を検討</w:t>
                          </w:r>
                        </w:p>
                      </w:txbxContent>
                    </v:textbox>
                  </v:rect>
                  <v:rect id="Rectangle 20" o:spid="_x0000_s1041" style="position:absolute;left:2698;top:5832;width:1225;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Y8YA&#10;AADbAAAADwAAAGRycy9kb3ducmV2LnhtbERP22oCMRB9L/gPYYS+FE16QXRrFFvaUoVWvFTwbdiM&#10;u4ubyZKkuu3XN4VC3+ZwrjOetrYWJ/Khcqzhuq9AEOfOVFxo2G6ee0MQISIbrB2Thi8KMJ10LsaY&#10;GXfmFZ3WsRAphEOGGsoYm0zKkJdkMfRdQ5y4g/MWY4K+kMbjOYXbWt4oNZAWK04NJTb0WFJ+XH9a&#10;De9vVx/L/d1uYf3t6GUuH57U91FpfdltZ/cgIrXxX/znfjVp/gh+f0kHy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OOY8YAAADbAAAADwAAAAAAAAAAAAAAAACYAgAAZHJz&#10;L2Rvd25yZXYueG1sUEsFBgAAAAAEAAQA9QAAAIsDAAAAAA==&#10;" stroked="f">
                    <v:textbox inset="5.85pt,.7pt,5.85pt,.7pt">
                      <w:txbxContent>
                        <w:p w:rsidR="0007090C" w:rsidRDefault="0007090C" w:rsidP="0007090C">
                          <w:pPr>
                            <w:jc w:val="center"/>
                          </w:pPr>
                          <w:r>
                            <w:rPr>
                              <w:rFonts w:hint="eastAsia"/>
                            </w:rPr>
                            <w:t>影響なし</w:t>
                          </w:r>
                        </w:p>
                      </w:txbxContent>
                    </v:textbox>
                  </v:rect>
                  <v:rect id="Rectangle 21" o:spid="_x0000_s1042" style="position:absolute;left:4983;top:8821;width:2268;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XtQ8UA&#10;AADbAAAADwAAAGRycy9kb3ducmV2LnhtbERPW0sCQRR+D/oPwwl6kZzRJGpzlAwVFSraLtDbYee0&#10;u7hzZpkZdfPXOw9Cjx/ffTztbCP25EPtWMOgr0AQF87UXGr4/Fjc3IMIEdlg45g0/FGA6eTyYoyZ&#10;cQd+p30eS5FCOGSooYqxzaQMRUUWQ9+1xIn7dd5iTNCX0ng8pHDbyKFSd9JizamhwpaeKyq2+c5q&#10;eH3pfb39jL431t8+LNdyNlfHrdL6+qp7egQRqYv/4rN7ZTQM0/r0Jf0AOT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e1DxQAAANsAAAAPAAAAAAAAAAAAAAAAAJgCAABkcnMv&#10;ZG93bnJldi54bWxQSwUGAAAAAAQABAD1AAAAigMAAAAA&#10;" stroked="f">
                    <v:textbox inset="5.85pt,.7pt,5.85pt,.7pt">
                      <w:txbxContent>
                        <w:p w:rsidR="0007090C" w:rsidRDefault="0007090C" w:rsidP="0007090C">
                          <w:pPr>
                            <w:jc w:val="center"/>
                          </w:pPr>
                          <w:r>
                            <w:rPr>
                              <w:rFonts w:hint="eastAsia"/>
                            </w:rPr>
                            <w:t>設計変更</w:t>
                          </w:r>
                        </w:p>
                      </w:txbxContent>
                    </v:textbox>
                  </v:rect>
                  <v:rect id="Rectangle 22" o:spid="_x0000_s1043" style="position:absolute;left:2698;top:9542;width:4001;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WcMA&#10;AADbAAAADwAAAGRycy9kb3ducmV2LnhtbESPQWuDQBSE74X+h+UVemtWpSlis0oSCPTSlpiQ86v7&#10;oqL7VtyNMf++Gyj0OMzMN8yqmE0vJhpda1lBvIhAEFdWt1wrOB52LykI55E19pZJwY0cFPnjwwoz&#10;ba+8p6n0tQgQdhkqaLwfMild1ZBBt7ADcfDOdjTogxxrqUe8BrjpZRJFb9Jgy2GhwYG2DVVdeTEK&#10;0u+kfu2t2Zy+lp3//LlNzHup1PPTvH4H4Wn2/+G/9odWkMRw/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MWcMAAADbAAAADwAAAAAAAAAAAAAAAACYAgAAZHJzL2Rv&#10;d25yZXYueG1sUEsFBgAAAAAEAAQA9QAAAIgDAAAAAA==&#10;">
                    <v:textbox inset="5.85pt,.7pt,5.85pt,.7pt">
                      <w:txbxContent>
                        <w:p w:rsidR="0007090C" w:rsidRDefault="0007090C" w:rsidP="0007090C">
                          <w:pPr>
                            <w:jc w:val="center"/>
                          </w:pPr>
                          <w:r>
                            <w:rPr>
                              <w:rFonts w:hint="eastAsia"/>
                            </w:rPr>
                            <w:t>工　事　立　会・慎　重　工　事</w:t>
                          </w:r>
                        </w:p>
                      </w:txbxContent>
                    </v:textbox>
                  </v:rect>
                  <v:rect id="Rectangle 23" o:spid="_x0000_s1044" style="position:absolute;left:6885;top:9542;width:228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SLsIA&#10;AADbAAAADwAAAGRycy9kb3ducmV2LnhtbESPT4vCMBTE78J+h/AWvGlqWUWqqbgLwl5U/MOe3zbP&#10;trR5KU2s9dsbQfA4zMxvmOWqN7XoqHWlZQWTcQSCOLO65FzB+bQZzUE4j6yxtkwK7uRglX4Mlpho&#10;e+MDdUefiwBhl6CCwvsmkdJlBRl0Y9sQB+9iW4M+yDaXusVbgJtaxlE0kwZLDgsFNvRTUFYdr0bB&#10;fB/nX7U133+7aeW3//eO+SCVGn726wUIT71/h1/tX60gjuH5JfwA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5IuwgAAANsAAAAPAAAAAAAAAAAAAAAAAJgCAABkcnMvZG93&#10;bnJldi54bWxQSwUGAAAAAAQABAD1AAAAhwMAAAAA&#10;">
                    <v:textbox inset="5.85pt,.7pt,5.85pt,.7pt">
                      <w:txbxContent>
                        <w:p w:rsidR="0007090C" w:rsidRDefault="0007090C" w:rsidP="0007090C">
                          <w:pPr>
                            <w:jc w:val="center"/>
                          </w:pPr>
                          <w:r>
                            <w:rPr>
                              <w:rFonts w:hint="eastAsia"/>
                            </w:rPr>
                            <w:t>発掘調査</w:t>
                          </w:r>
                        </w:p>
                      </w:txbxContent>
                    </v:textbox>
                  </v:rect>
                  <v:shape id="AutoShape 24" o:spid="_x0000_s1045" type="#_x0000_t32" style="position:absolute;left:2649;top:2569;width:537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5" o:spid="_x0000_s1046" type="#_x0000_t32" style="position:absolute;left:3292;top:5715;width:472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6" o:spid="_x0000_s1047" type="#_x0000_t32" style="position:absolute;left:6136;top:8534;width:18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rect id="Rectangle 27" o:spid="_x0000_s1048" style="position:absolute;left:4156;top:7824;width:1342;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QrMcA&#10;AADbAAAADwAAAGRycy9kb3ducmV2LnhtbESPUUsCQRSF3wP/w3AFX0JnshDdHKWkogQVrQTfLju3&#10;3cWdO8vMpFu/vgmCHg/nnO9wpvPW1uJEPlSONVwNFAji3JmKCw1vr4/9MYgQkQ3WjknDFwWYzzoX&#10;U8yMO/OWTrtYiAThkKGGMsYmkzLkJVkMA9cQJ+/DeYsxSV9I4/Gc4LaWQ6VG0mLFaaHEhhYl5cfd&#10;p9WwXl2+bw43+6X115OnF3n/oL6PSutet727BRGpjf/hv/az0TAcwe+X9AP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Q0KzHAAAA2wAAAA8AAAAAAAAAAAAAAAAAmAIAAGRy&#10;cy9kb3ducmV2LnhtbFBLBQYAAAAABAAEAPUAAACMAwAAAAA=&#10;" stroked="f">
                    <v:textbox inset="5.85pt,.7pt,5.85pt,.7pt">
                      <w:txbxContent>
                        <w:p w:rsidR="0007090C" w:rsidRDefault="0007090C" w:rsidP="0007090C">
                          <w:pPr>
                            <w:jc w:val="center"/>
                          </w:pPr>
                          <w:r>
                            <w:rPr>
                              <w:rFonts w:hint="eastAsia"/>
                            </w:rPr>
                            <w:t>遺跡な</w:t>
                          </w:r>
                          <w:r w:rsidR="00C419A2">
                            <w:rPr>
                              <w:rFonts w:hint="eastAsia"/>
                            </w:rPr>
                            <w:t>し</w:t>
                          </w:r>
                          <w:r>
                            <w:rPr>
                              <w:rFonts w:hint="eastAsia"/>
                            </w:rPr>
                            <w:t>し</w:t>
                          </w:r>
                        </w:p>
                      </w:txbxContent>
                    </v:textbox>
                  </v:rect>
                  <v:rect id="Rectangle 28" o:spid="_x0000_s1049" style="position:absolute;left:7278;top:5299;width:1495;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1N8gA&#10;AADbAAAADwAAAGRycy9kb3ducmV2LnhtbESPUUsCQRSF34P+w3CDXkJnslBbHaXCogSVLAXfLju3&#10;3cWdO8vMpGu/vgmCHg/nnO9wxtPW1uJAPlSONVx3FQji3JmKCw0f70+dIYgQkQ3WjknDiQJMJ+dn&#10;Y8yMO/IbHdaxEAnCIUMNZYxNJmXIS7IYuq4hTt6n8xZjkr6QxuMxwW0te0r1pcWK00KJDT2WlO/X&#10;X1bDcnG1We1ut3Prb+6eX+XDTH3vldaXF+39CESkNv6H/9ovRkNvAL9f0g+Qk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XHU3yAAAANsAAAAPAAAAAAAAAAAAAAAAAJgCAABk&#10;cnMvZG93bnJldi54bWxQSwUGAAAAAAQABAD1AAAAjQMAAAAA&#10;" stroked="f">
                    <v:textbox inset="5.85pt,.7pt,5.85pt,.7pt">
                      <w:txbxContent>
                        <w:p w:rsidR="0007090C" w:rsidRPr="00970754" w:rsidRDefault="0007090C" w:rsidP="0007090C">
                          <w:pPr>
                            <w:rPr>
                              <w:sz w:val="20"/>
                              <w:shd w:val="pct15" w:color="auto" w:fill="FFFFFF"/>
                            </w:rPr>
                          </w:pPr>
                          <w:r w:rsidRPr="00970754">
                            <w:rPr>
                              <w:rFonts w:hint="eastAsia"/>
                              <w:sz w:val="20"/>
                              <w:shd w:val="pct15" w:color="auto" w:fill="FFFFFF"/>
                            </w:rPr>
                            <w:t>1</w:t>
                          </w:r>
                          <w:r w:rsidRPr="00970754">
                            <w:rPr>
                              <w:rFonts w:hint="eastAsia"/>
                              <w:sz w:val="20"/>
                              <w:shd w:val="pct15" w:color="auto" w:fill="FFFFFF"/>
                            </w:rPr>
                            <w:t>～</w:t>
                          </w:r>
                          <w:r w:rsidRPr="00970754">
                            <w:rPr>
                              <w:rFonts w:hint="eastAsia"/>
                              <w:sz w:val="20"/>
                              <w:shd w:val="pct15" w:color="auto" w:fill="FFFFFF"/>
                            </w:rPr>
                            <w:t>2</w:t>
                          </w:r>
                          <w:r w:rsidRPr="00970754">
                            <w:rPr>
                              <w:rFonts w:hint="eastAsia"/>
                              <w:sz w:val="20"/>
                              <w:shd w:val="pct15" w:color="auto" w:fill="FFFFFF"/>
                            </w:rPr>
                            <w:t>週間</w:t>
                          </w:r>
                          <w:r w:rsidR="00907103">
                            <w:rPr>
                              <w:rFonts w:hint="eastAsia"/>
                              <w:sz w:val="20"/>
                              <w:shd w:val="pct15" w:color="auto" w:fill="FFFFFF"/>
                            </w:rPr>
                            <w:t xml:space="preserve"> </w:t>
                          </w:r>
                          <w:r w:rsidR="00907103">
                            <w:rPr>
                              <w:rFonts w:hint="eastAsia"/>
                              <w:sz w:val="20"/>
                              <w:shd w:val="pct15" w:color="auto" w:fill="FFFFFF"/>
                            </w:rPr>
                            <w:t>※</w:t>
                          </w:r>
                          <w:r w:rsidR="00907103">
                            <w:rPr>
                              <w:sz w:val="20"/>
                              <w:shd w:val="pct15" w:color="auto" w:fill="FFFFFF"/>
                            </w:rPr>
                            <w:t>2</w:t>
                          </w:r>
                        </w:p>
                      </w:txbxContent>
                    </v:textbox>
                  </v:rect>
                  <v:rect id="Rectangle 29" o:spid="_x0000_s1050" style="position:absolute;left:7280;top:6384;width:1505;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hRcUA&#10;AADbAAAADwAAAGRycy9kb3ducmV2LnhtbERPW0sCQRR+D/oPwwl6kZzRJGpzlAwVFSraLtDbYee0&#10;u7hzZpkZdfPXOw9Cjx/ffTztbCP25EPtWMOgr0AQF87UXGr4/Fjc3IMIEdlg45g0/FGA6eTyYoyZ&#10;cQd+p30eS5FCOGSooYqxzaQMRUUWQ9+1xIn7dd5iTNCX0ng8pHDbyKFSd9JizamhwpaeKyq2+c5q&#10;eH3pfb39jL431t8+LNdyNlfHrdL6+qp7egQRqYv/4rN7ZTQM09j0Jf0AOT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FFxQAAANsAAAAPAAAAAAAAAAAAAAAAAJgCAABkcnMv&#10;ZG93bnJldi54bWxQSwUGAAAAAAQABAD1AAAAigMAAAAA&#10;" stroked="f">
                    <v:textbox inset="5.85pt,.7pt,5.85pt,.7pt">
                      <w:txbxContent>
                        <w:p w:rsidR="0007090C" w:rsidRPr="00970754" w:rsidRDefault="0007090C" w:rsidP="0007090C">
                          <w:pPr>
                            <w:rPr>
                              <w:sz w:val="20"/>
                              <w:shd w:val="pct15" w:color="auto" w:fill="FFFFFF"/>
                            </w:rPr>
                          </w:pPr>
                          <w:r w:rsidRPr="00970754">
                            <w:rPr>
                              <w:rFonts w:hint="eastAsia"/>
                              <w:sz w:val="20"/>
                              <w:shd w:val="pct15" w:color="auto" w:fill="FFFFFF"/>
                            </w:rPr>
                            <w:t>1</w:t>
                          </w:r>
                          <w:r w:rsidRPr="00970754">
                            <w:rPr>
                              <w:rFonts w:hint="eastAsia"/>
                              <w:sz w:val="20"/>
                              <w:shd w:val="pct15" w:color="auto" w:fill="FFFFFF"/>
                            </w:rPr>
                            <w:t>～</w:t>
                          </w:r>
                          <w:r w:rsidRPr="00970754">
                            <w:rPr>
                              <w:rFonts w:hint="eastAsia"/>
                              <w:sz w:val="20"/>
                              <w:shd w:val="pct15" w:color="auto" w:fill="FFFFFF"/>
                            </w:rPr>
                            <w:t>2</w:t>
                          </w:r>
                          <w:r w:rsidRPr="00970754">
                            <w:rPr>
                              <w:rFonts w:hint="eastAsia"/>
                              <w:sz w:val="20"/>
                              <w:shd w:val="pct15" w:color="auto" w:fill="FFFFFF"/>
                            </w:rPr>
                            <w:t>週間</w:t>
                          </w:r>
                          <w:r w:rsidR="00907103">
                            <w:rPr>
                              <w:rFonts w:hint="eastAsia"/>
                              <w:sz w:val="20"/>
                              <w:shd w:val="pct15" w:color="auto" w:fill="FFFFFF"/>
                            </w:rPr>
                            <w:t xml:space="preserve"> </w:t>
                          </w:r>
                          <w:r w:rsidR="00907103">
                            <w:rPr>
                              <w:rFonts w:hint="eastAsia"/>
                              <w:sz w:val="20"/>
                              <w:shd w:val="pct15" w:color="auto" w:fill="FFFFFF"/>
                            </w:rPr>
                            <w:t>※</w:t>
                          </w:r>
                          <w:r w:rsidR="00907103">
                            <w:rPr>
                              <w:sz w:val="20"/>
                              <w:shd w:val="pct15" w:color="auto" w:fill="FFFFFF"/>
                            </w:rPr>
                            <w:t>2</w:t>
                          </w:r>
                        </w:p>
                      </w:txbxContent>
                    </v:textbox>
                  </v:rect>
                  <v:rect id="Rectangle 30" o:spid="_x0000_s1051" style="position:absolute;left:6885;top:7824;width:228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E3scA&#10;AADbAAAADwAAAGRycy9kb3ducmV2LnhtbESPUUsCQRSF3wX/w3CFXkJnsghdHaWiooIUtQTfLjvX&#10;3cWdO8vMpFu/vgkCHw/nnO9wpvPW1uJIPlSONVwNFAji3JmKCw0fm6f+CESIyAZrx6ThmwLMZ93O&#10;FDPjTryi4zoWIkE4ZKihjLHJpAx5SRbDwDXEyds7bzEm6QtpPJ4S3NZyqNSttFhxWiixoYeS8sP6&#10;y2pYvF9+Lnc32zfrr8fPr/L+Uf0clNYXvfZuAiJSG8/h//aL0TAcw9+X9AP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PRN7HAAAA2wAAAA8AAAAAAAAAAAAAAAAAmAIAAGRy&#10;cy9kb3ducmV2LnhtbFBLBQYAAAAABAAEAPUAAACMAwAAAAA=&#10;" stroked="f">
                    <v:textbox inset="5.85pt,.7pt,5.85pt,.7pt">
                      <w:txbxContent>
                        <w:p w:rsidR="0007090C" w:rsidRDefault="0007090C" w:rsidP="0007090C">
                          <w:pPr>
                            <w:jc w:val="center"/>
                          </w:pPr>
                          <w:r>
                            <w:rPr>
                              <w:rFonts w:hint="eastAsia"/>
                            </w:rPr>
                            <w:t>遺跡あり</w:t>
                          </w:r>
                        </w:p>
                      </w:txbxContent>
                    </v:textbox>
                  </v:rect>
                  <v:rect id="Rectangle 31" o:spid="_x0000_s1052" style="position:absolute;left:6885;top:6834;width:228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7nsUA&#10;AADbAAAADwAAAGRycy9kb3ducmV2LnhtbERPW0sCQRR+D/wPwxF8iZzxQtTmKCoaFlRkJfh22Dnu&#10;Lu6cWWYmXfv1zUPQ48d3n8xaW4sT+VA51jDoKxDEuTMVFxo+P9Y3dyBCRDZYOyYNFwowm3auJpgZ&#10;d+Z3Om1jIVIIhww1lDE2mZQhL8li6LuGOHEH5y3GBH0hjcdzCre1HCp1Ky1WnBpKbGhZUn7cflsN&#10;ry/XX2/78e7Z+tH945NcrNTPUWnd67bzBxCR2vgv/nNvjIZRWp++p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HuexQAAANsAAAAPAAAAAAAAAAAAAAAAAJgCAABkcnMv&#10;ZG93bnJldi54bWxQSwUGAAAAAAQABAD1AAAAigMAAAAA&#10;" stroked="f">
                    <v:textbox inset="5.85pt,.7pt,5.85pt,.7pt">
                      <w:txbxContent>
                        <w:p w:rsidR="0007090C" w:rsidRDefault="0007090C" w:rsidP="0007090C">
                          <w:pPr>
                            <w:jc w:val="center"/>
                          </w:pPr>
                          <w:r>
                            <w:rPr>
                              <w:rFonts w:hint="eastAsia"/>
                            </w:rPr>
                            <w:t>試掘調査</w:t>
                          </w:r>
                        </w:p>
                      </w:txbxContent>
                    </v:textbox>
                  </v:rect>
                  <v:rect id="Rectangle 32" o:spid="_x0000_s1053" style="position:absolute;left:6885;top:5832;width:228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eBccA&#10;AADbAAAADwAAAGRycy9kb3ducmV2LnhtbESP3UoDMRSE7wXfIRyhN9ImbUXabdOioqKCLf2F3h02&#10;x92lm5Mlie3q0xtB8HKYmW+Y6by1tTiRD5VjDf2eAkGcO1NxoWG7eeqOQISIbLB2TBq+KMB8dnkx&#10;xcy4M6/otI6FSBAOGWooY2wyKUNeksXQcw1x8j6ctxiT9IU0Hs8Jbms5UOpWWqw4LZTY0ENJ+XH9&#10;aTUs3q93y8PN/s364fj5Vd4/qu+j0rpz1d5NQERq43/4r/1iNAz78Psl/QA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g3gXHAAAA2wAAAA8AAAAAAAAAAAAAAAAAmAIAAGRy&#10;cy9kb3ducmV2LnhtbFBLBQYAAAAABAAEAPUAAACMAwAAAAA=&#10;" stroked="f">
                    <v:textbox inset="5.85pt,.7pt,5.85pt,.7pt">
                      <w:txbxContent>
                        <w:p w:rsidR="0007090C" w:rsidRDefault="0007090C" w:rsidP="0007090C">
                          <w:pPr>
                            <w:jc w:val="center"/>
                          </w:pPr>
                          <w:r>
                            <w:rPr>
                              <w:rFonts w:hint="eastAsia"/>
                            </w:rPr>
                            <w:t>影響あり</w:t>
                          </w:r>
                        </w:p>
                      </w:txbxContent>
                    </v:textbox>
                  </v:rect>
                </v:group>
              </v:group>
            </w:pict>
          </mc:Fallback>
        </mc:AlternateContent>
      </w:r>
      <w:r w:rsidR="0087124D">
        <w:rPr>
          <w:rFonts w:ascii="HGｺﾞｼｯｸE" w:eastAsia="HGｺﾞｼｯｸE" w:hAnsi="HGｺﾞｼｯｸE" w:hint="eastAsia"/>
          <w:sz w:val="40"/>
          <w:szCs w:val="40"/>
        </w:rPr>
        <w:t>手続きの流れについて</w:t>
      </w:r>
    </w:p>
    <w:p w14:paraId="32DAABAD" w14:textId="77777777" w:rsidR="0007090C" w:rsidRDefault="0007090C" w:rsidP="0007090C">
      <w:pPr>
        <w:rPr>
          <w:rFonts w:eastAsia="ＭＳ Ｐゴシック"/>
          <w:sz w:val="28"/>
        </w:rPr>
      </w:pPr>
    </w:p>
    <w:p w14:paraId="09F8D2CF" w14:textId="77777777" w:rsidR="0007090C" w:rsidRDefault="0007090C" w:rsidP="0007090C">
      <w:pPr>
        <w:rPr>
          <w:rFonts w:eastAsia="ＭＳ Ｐゴシック"/>
          <w:sz w:val="28"/>
        </w:rPr>
      </w:pPr>
    </w:p>
    <w:p w14:paraId="29BC0333" w14:textId="77777777" w:rsidR="0007090C" w:rsidRDefault="0007090C" w:rsidP="0007090C">
      <w:pPr>
        <w:rPr>
          <w:rFonts w:eastAsia="ＭＳ Ｐゴシック"/>
          <w:sz w:val="28"/>
        </w:rPr>
      </w:pPr>
    </w:p>
    <w:p w14:paraId="2CD3979E" w14:textId="77777777" w:rsidR="0007090C" w:rsidRDefault="0007090C" w:rsidP="0007090C">
      <w:pPr>
        <w:rPr>
          <w:rFonts w:eastAsia="ＭＳ Ｐゴシック"/>
          <w:sz w:val="28"/>
        </w:rPr>
      </w:pPr>
    </w:p>
    <w:p w14:paraId="4C6C44F1" w14:textId="77777777" w:rsidR="0007090C" w:rsidRDefault="0007090C" w:rsidP="0007090C">
      <w:pPr>
        <w:rPr>
          <w:rFonts w:eastAsia="ＭＳ Ｐゴシック"/>
          <w:sz w:val="28"/>
        </w:rPr>
      </w:pPr>
    </w:p>
    <w:p w14:paraId="709DA265" w14:textId="77777777" w:rsidR="0007090C" w:rsidRDefault="0007090C" w:rsidP="0007090C">
      <w:pPr>
        <w:rPr>
          <w:rFonts w:eastAsia="ＭＳ Ｐゴシック"/>
          <w:sz w:val="28"/>
        </w:rPr>
      </w:pPr>
    </w:p>
    <w:p w14:paraId="6A6BFC84" w14:textId="77777777" w:rsidR="0007090C" w:rsidRDefault="0007090C" w:rsidP="0007090C">
      <w:pPr>
        <w:rPr>
          <w:rFonts w:eastAsia="ＭＳ Ｐゴシック"/>
          <w:sz w:val="28"/>
        </w:rPr>
      </w:pPr>
    </w:p>
    <w:p w14:paraId="4BC34FA9" w14:textId="77777777" w:rsidR="0007090C" w:rsidRDefault="0007090C" w:rsidP="0007090C">
      <w:pPr>
        <w:rPr>
          <w:rFonts w:eastAsia="ＭＳ Ｐゴシック"/>
          <w:sz w:val="28"/>
        </w:rPr>
      </w:pPr>
    </w:p>
    <w:p w14:paraId="1ED3DBF7" w14:textId="77777777" w:rsidR="0007090C" w:rsidRPr="00C419A2" w:rsidRDefault="0007090C" w:rsidP="0007090C">
      <w:pPr>
        <w:rPr>
          <w:rFonts w:eastAsia="ＭＳ Ｐゴシック"/>
          <w:sz w:val="28"/>
        </w:rPr>
      </w:pPr>
    </w:p>
    <w:p w14:paraId="40AA56D7" w14:textId="77777777" w:rsidR="0007090C" w:rsidRDefault="0007090C" w:rsidP="0007090C">
      <w:pPr>
        <w:rPr>
          <w:rFonts w:eastAsia="ＭＳ Ｐゴシック"/>
          <w:sz w:val="28"/>
        </w:rPr>
      </w:pPr>
    </w:p>
    <w:p w14:paraId="61D25437" w14:textId="77777777" w:rsidR="0007090C" w:rsidRDefault="0007090C" w:rsidP="0007090C">
      <w:pPr>
        <w:rPr>
          <w:rFonts w:eastAsia="ＭＳ Ｐゴシック"/>
          <w:sz w:val="28"/>
        </w:rPr>
      </w:pPr>
    </w:p>
    <w:p w14:paraId="5CF5A136" w14:textId="77777777" w:rsidR="0007090C" w:rsidRDefault="0007090C" w:rsidP="0007090C">
      <w:pPr>
        <w:rPr>
          <w:rFonts w:eastAsia="ＭＳ Ｐゴシック"/>
          <w:sz w:val="28"/>
        </w:rPr>
      </w:pPr>
    </w:p>
    <w:p w14:paraId="56368FA6" w14:textId="77777777" w:rsidR="0007090C" w:rsidRDefault="0007090C" w:rsidP="0007090C">
      <w:pPr>
        <w:rPr>
          <w:rFonts w:eastAsia="ＭＳ Ｐゴシック"/>
          <w:sz w:val="28"/>
        </w:rPr>
      </w:pPr>
    </w:p>
    <w:p w14:paraId="0631B6E3" w14:textId="77777777" w:rsidR="0007090C" w:rsidRDefault="0007090C" w:rsidP="0007090C">
      <w:pPr>
        <w:rPr>
          <w:rFonts w:eastAsia="ＭＳ Ｐゴシック"/>
          <w:sz w:val="28"/>
        </w:rPr>
      </w:pPr>
    </w:p>
    <w:p w14:paraId="3C41E54D" w14:textId="77777777" w:rsidR="0007090C" w:rsidRDefault="0007090C" w:rsidP="0007090C">
      <w:pPr>
        <w:rPr>
          <w:rFonts w:eastAsia="ＭＳ Ｐゴシック"/>
          <w:sz w:val="28"/>
        </w:rPr>
      </w:pPr>
    </w:p>
    <w:p w14:paraId="470695B6" w14:textId="77777777" w:rsidR="0007090C" w:rsidRDefault="0007090C" w:rsidP="0007090C">
      <w:pPr>
        <w:rPr>
          <w:rFonts w:eastAsia="ＭＳ Ｐゴシック"/>
          <w:sz w:val="28"/>
        </w:rPr>
      </w:pPr>
    </w:p>
    <w:p w14:paraId="62AA3FAE" w14:textId="77777777" w:rsidR="0007090C" w:rsidRDefault="0007090C" w:rsidP="0007090C">
      <w:pPr>
        <w:rPr>
          <w:rFonts w:eastAsia="ＭＳ Ｐゴシック"/>
          <w:sz w:val="28"/>
        </w:rPr>
      </w:pPr>
    </w:p>
    <w:p w14:paraId="3859EAE0" w14:textId="77777777" w:rsidR="0007090C" w:rsidRPr="00657454" w:rsidRDefault="0007090C" w:rsidP="0007090C">
      <w:pPr>
        <w:rPr>
          <w:rFonts w:eastAsia="ＭＳ Ｐゴシック"/>
          <w:sz w:val="28"/>
        </w:rPr>
      </w:pPr>
    </w:p>
    <w:p w14:paraId="6C946618" w14:textId="77777777" w:rsidR="0007090C" w:rsidRDefault="0007090C" w:rsidP="0007090C">
      <w:pPr>
        <w:rPr>
          <w:rFonts w:eastAsia="ＭＳ Ｐゴシック"/>
          <w:sz w:val="28"/>
        </w:rPr>
      </w:pPr>
    </w:p>
    <w:p w14:paraId="141D94F1" w14:textId="77777777" w:rsidR="0007090C" w:rsidRDefault="0007090C" w:rsidP="0007090C">
      <w:pPr>
        <w:rPr>
          <w:rFonts w:eastAsia="ＭＳ Ｐゴシック"/>
          <w:sz w:val="28"/>
        </w:rPr>
      </w:pPr>
    </w:p>
    <w:p w14:paraId="4DE79C85" w14:textId="77777777" w:rsidR="0007090C" w:rsidRDefault="0007090C" w:rsidP="0007090C">
      <w:pPr>
        <w:rPr>
          <w:rFonts w:eastAsia="ＭＳ Ｐゴシック"/>
          <w:sz w:val="28"/>
        </w:rPr>
      </w:pPr>
    </w:p>
    <w:p w14:paraId="496C7248" w14:textId="77777777" w:rsidR="0007090C" w:rsidRDefault="0007090C" w:rsidP="0007090C">
      <w:pPr>
        <w:rPr>
          <w:rFonts w:eastAsia="ＭＳ Ｐゴシック"/>
          <w:sz w:val="28"/>
        </w:rPr>
      </w:pPr>
    </w:p>
    <w:p w14:paraId="6069176F" w14:textId="77777777" w:rsidR="0007090C" w:rsidRDefault="0007090C" w:rsidP="0007090C">
      <w:pPr>
        <w:rPr>
          <w:rFonts w:eastAsia="ＭＳ Ｐゴシック"/>
          <w:sz w:val="28"/>
        </w:rPr>
      </w:pPr>
    </w:p>
    <w:p w14:paraId="3AB4F104" w14:textId="77777777" w:rsidR="00C419A2" w:rsidRDefault="0007090C" w:rsidP="0007090C">
      <w:pPr>
        <w:ind w:left="480" w:hangingChars="200" w:hanging="480"/>
        <w:rPr>
          <w:rFonts w:asciiTheme="minorEastAsia" w:eastAsiaTheme="minorEastAsia" w:hAnsiTheme="minorEastAsia"/>
          <w:szCs w:val="24"/>
        </w:rPr>
      </w:pPr>
      <w:r w:rsidRPr="00C419A2">
        <w:rPr>
          <w:rFonts w:asciiTheme="minorEastAsia" w:eastAsiaTheme="minorEastAsia" w:hAnsiTheme="minorEastAsia" w:hint="eastAsia"/>
          <w:szCs w:val="24"/>
        </w:rPr>
        <w:t>※1　照会の結果、包蔵地外であった場合、届出等の手続きはありません。</w:t>
      </w:r>
    </w:p>
    <w:p w14:paraId="4A8EEB50" w14:textId="77777777" w:rsidR="0007090C" w:rsidRDefault="0007090C" w:rsidP="00C419A2">
      <w:pPr>
        <w:ind w:leftChars="200" w:left="480" w:firstLineChars="50" w:firstLine="120"/>
        <w:rPr>
          <w:rFonts w:asciiTheme="minorEastAsia" w:eastAsiaTheme="minorEastAsia" w:hAnsiTheme="minorEastAsia"/>
        </w:rPr>
      </w:pPr>
      <w:r w:rsidRPr="00C419A2">
        <w:rPr>
          <w:rFonts w:asciiTheme="minorEastAsia" w:eastAsiaTheme="minorEastAsia" w:hAnsiTheme="minorEastAsia" w:hint="eastAsia"/>
          <w:szCs w:val="24"/>
        </w:rPr>
        <w:t>ただし、工事中に遺跡等を発見した場合は、</w:t>
      </w:r>
      <w:r w:rsidRPr="00C419A2">
        <w:rPr>
          <w:rFonts w:asciiTheme="minorEastAsia" w:eastAsiaTheme="minorEastAsia" w:hAnsiTheme="minorEastAsia" w:hint="eastAsia"/>
        </w:rPr>
        <w:t>法第96条第1項の届出義務を負います。</w:t>
      </w:r>
    </w:p>
    <w:p w14:paraId="67E63321" w14:textId="77777777" w:rsidR="00907103" w:rsidRDefault="00907103" w:rsidP="00907103">
      <w:pPr>
        <w:rPr>
          <w:rFonts w:asciiTheme="minorEastAsia" w:eastAsiaTheme="minorEastAsia" w:hAnsiTheme="minorEastAsia"/>
        </w:rPr>
      </w:pPr>
      <w:r>
        <w:rPr>
          <w:rFonts w:asciiTheme="minorEastAsia" w:eastAsiaTheme="minorEastAsia" w:hAnsiTheme="minorEastAsia" w:hint="eastAsia"/>
        </w:rPr>
        <w:t>※2　工事計画や現地の状況によって日数については多少前後します。</w:t>
      </w:r>
    </w:p>
    <w:p w14:paraId="05445561" w14:textId="77777777" w:rsidR="00907103" w:rsidRPr="00C419A2" w:rsidRDefault="00907103" w:rsidP="00907103">
      <w:pPr>
        <w:ind w:firstLineChars="250" w:firstLine="600"/>
        <w:rPr>
          <w:rFonts w:asciiTheme="minorEastAsia" w:eastAsiaTheme="minorEastAsia" w:hAnsiTheme="minorEastAsia"/>
        </w:rPr>
      </w:pPr>
      <w:r>
        <w:rPr>
          <w:rFonts w:asciiTheme="minorEastAsia" w:eastAsiaTheme="minorEastAsia" w:hAnsiTheme="minorEastAsia" w:hint="eastAsia"/>
        </w:rPr>
        <w:t>詳しくは市担当者と個別に協議を行ってください。</w:t>
      </w:r>
    </w:p>
    <w:p w14:paraId="298C1C4B" w14:textId="77777777" w:rsidR="0007090C" w:rsidRPr="00CD0838" w:rsidRDefault="0007090C" w:rsidP="0007090C"/>
    <w:p w14:paraId="7F26299B" w14:textId="77777777" w:rsidR="0007090C" w:rsidRDefault="0007090C" w:rsidP="0007090C">
      <w:pPr>
        <w:ind w:firstLineChars="100" w:firstLine="240"/>
        <w:jc w:val="left"/>
        <w:rPr>
          <w:rFonts w:eastAsia="ＭＳ Ｐゴシック"/>
        </w:rPr>
      </w:pPr>
      <w:r>
        <w:rPr>
          <w:rFonts w:hint="eastAsia"/>
          <w:noProof/>
        </w:rPr>
        <mc:AlternateContent>
          <mc:Choice Requires="wps">
            <w:drawing>
              <wp:anchor distT="0" distB="0" distL="114300" distR="114300" simplePos="0" relativeHeight="251665408" behindDoc="0" locked="0" layoutInCell="1" allowOverlap="1" wp14:anchorId="10F6F356" wp14:editId="6CE1D254">
                <wp:simplePos x="0" y="0"/>
                <wp:positionH relativeFrom="column">
                  <wp:posOffset>1560830</wp:posOffset>
                </wp:positionH>
                <wp:positionV relativeFrom="paragraph">
                  <wp:posOffset>45910</wp:posOffset>
                </wp:positionV>
                <wp:extent cx="2950210" cy="333375"/>
                <wp:effectExtent l="0" t="0" r="21590" b="28575"/>
                <wp:wrapNone/>
                <wp:docPr id="32" name="正方形/長方形 32"/>
                <wp:cNvGraphicFramePr/>
                <a:graphic xmlns:a="http://schemas.openxmlformats.org/drawingml/2006/main">
                  <a:graphicData uri="http://schemas.microsoft.com/office/word/2010/wordprocessingShape">
                    <wps:wsp>
                      <wps:cNvSpPr/>
                      <wps:spPr>
                        <a:xfrm>
                          <a:off x="0" y="0"/>
                          <a:ext cx="295021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D6180" w14:textId="77777777" w:rsidR="0007090C" w:rsidRPr="0007090C" w:rsidRDefault="0007090C" w:rsidP="0007090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埋蔵文化財</w:t>
                            </w:r>
                            <w:r>
                              <w:rPr>
                                <w:rFonts w:ascii="ＭＳ ゴシック" w:eastAsia="ＭＳ ゴシック" w:hAnsi="ＭＳ ゴシック"/>
                                <w:color w:val="000000" w:themeColor="text1"/>
                              </w:rPr>
                              <w:t>の保護に御理解と御協力を！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2" o:spid="_x0000_s1054" style="position:absolute;left:0;text-align:left;margin-left:122.9pt;margin-top:3.6pt;width:232.3pt;height:26.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" fillcolor="white [3212]" strokecolor="black [3213]" strokeweight="1pt">
                <v:textbox>
                  <w:txbxContent>
                    <w:p w:rsidR="0007090C" w:rsidRPr="0007090C" w:rsidRDefault="0007090C" w:rsidP="0007090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埋蔵文化財</w:t>
                      </w:r>
                      <w:r>
                        <w:rPr>
                          <w:rFonts w:ascii="ＭＳ ゴシック" w:eastAsia="ＭＳ ゴシック" w:hAnsi="ＭＳ ゴシック"/>
                          <w:color w:val="000000" w:themeColor="text1"/>
                        </w:rPr>
                        <w:t>の保護に御理解と御協力を！</w:t>
                      </w:r>
                    </w:p>
                  </w:txbxContent>
                </v:textbox>
              </v:rect>
            </w:pict>
          </mc:Fallback>
        </mc:AlternateContent>
      </w:r>
    </w:p>
    <w:p w14:paraId="761720A2" w14:textId="77777777" w:rsidR="0007090C" w:rsidRDefault="0007090C" w:rsidP="0007090C">
      <w:pPr>
        <w:ind w:firstLineChars="100" w:firstLine="240"/>
        <w:jc w:val="left"/>
        <w:rPr>
          <w:rFonts w:eastAsia="ＭＳ Ｐゴシック"/>
        </w:rPr>
      </w:pPr>
    </w:p>
    <w:p w14:paraId="704BD478" w14:textId="0D17FC22" w:rsidR="0007090C" w:rsidRPr="00C419A2" w:rsidRDefault="0007090C" w:rsidP="0007090C">
      <w:pPr>
        <w:ind w:firstLineChars="100" w:firstLine="240"/>
        <w:jc w:val="left"/>
        <w:rPr>
          <w:rFonts w:asciiTheme="minorEastAsia" w:eastAsiaTheme="minorEastAsia" w:hAnsiTheme="minorEastAsia"/>
        </w:rPr>
      </w:pPr>
      <w:r w:rsidRPr="00C419A2">
        <w:rPr>
          <w:rFonts w:asciiTheme="minorEastAsia" w:eastAsiaTheme="minorEastAsia" w:hAnsiTheme="minorEastAsia" w:hint="eastAsia"/>
        </w:rPr>
        <w:t>埋蔵文化財は、いったん土地の形状を変えてしまうと、復元が不可能な性格を有しています。</w:t>
      </w:r>
      <w:r w:rsidR="0041445F">
        <w:rPr>
          <w:rFonts w:asciiTheme="minorEastAsia" w:eastAsiaTheme="minorEastAsia" w:hAnsiTheme="minorEastAsia" w:hint="eastAsia"/>
        </w:rPr>
        <w:t>厚木市</w:t>
      </w:r>
      <w:r w:rsidRPr="00C419A2">
        <w:rPr>
          <w:rFonts w:asciiTheme="minorEastAsia" w:eastAsiaTheme="minorEastAsia" w:hAnsiTheme="minorEastAsia" w:hint="eastAsia"/>
        </w:rPr>
        <w:t>では、</w:t>
      </w:r>
      <w:r w:rsidR="00C419A2">
        <w:rPr>
          <w:rFonts w:asciiTheme="minorEastAsia" w:eastAsiaTheme="minorEastAsia" w:hAnsiTheme="minorEastAsia" w:hint="eastAsia"/>
        </w:rPr>
        <w:t>手続きや発掘</w:t>
      </w:r>
      <w:r w:rsidRPr="00C419A2">
        <w:rPr>
          <w:rFonts w:asciiTheme="minorEastAsia" w:eastAsiaTheme="minorEastAsia" w:hAnsiTheme="minorEastAsia" w:hint="eastAsia"/>
        </w:rPr>
        <w:t>調査期間の短縮、費用負担の軽減について、</w:t>
      </w:r>
      <w:r w:rsidR="00907103">
        <w:rPr>
          <w:rFonts w:asciiTheme="minorEastAsia" w:eastAsiaTheme="minorEastAsia" w:hAnsiTheme="minorEastAsia" w:hint="eastAsia"/>
        </w:rPr>
        <w:t>可能な</w:t>
      </w:r>
      <w:r w:rsidRPr="00C419A2">
        <w:rPr>
          <w:rFonts w:asciiTheme="minorEastAsia" w:eastAsiaTheme="minorEastAsia" w:hAnsiTheme="minorEastAsia" w:hint="eastAsia"/>
        </w:rPr>
        <w:t>限り努力をしておりますので、埋蔵文化財の保護のため、事業者のみなさまの御理解と御協力をお願いいたします。</w:t>
      </w:r>
    </w:p>
    <w:p w14:paraId="2822F5E8" w14:textId="77777777" w:rsidR="0007090C" w:rsidRDefault="0007090C" w:rsidP="0007090C">
      <w:pPr>
        <w:ind w:firstLineChars="100" w:firstLine="240"/>
        <w:jc w:val="left"/>
        <w:rPr>
          <w:rFonts w:eastAsia="ＭＳ Ｐゴシック"/>
        </w:rPr>
      </w:pPr>
    </w:p>
    <w:p w14:paraId="604097ED" w14:textId="57B9B1A6" w:rsidR="0007090C" w:rsidRDefault="0007090C" w:rsidP="0007090C">
      <w:pPr>
        <w:ind w:firstLineChars="1900" w:firstLine="4560"/>
      </w:pPr>
      <w:r>
        <w:rPr>
          <w:rFonts w:hint="eastAsia"/>
        </w:rPr>
        <w:t xml:space="preserve">問合せ　</w:t>
      </w:r>
      <w:r w:rsidR="00B3529F">
        <w:rPr>
          <w:rFonts w:hint="eastAsia"/>
        </w:rPr>
        <w:t>厚木市</w:t>
      </w:r>
      <w:r w:rsidR="00B3529F">
        <w:rPr>
          <w:rFonts w:hint="eastAsia"/>
        </w:rPr>
        <w:t xml:space="preserve"> </w:t>
      </w:r>
      <w:r w:rsidR="00B3529F">
        <w:rPr>
          <w:rFonts w:hint="eastAsia"/>
        </w:rPr>
        <w:t>文化魅力創造課</w:t>
      </w:r>
    </w:p>
    <w:p w14:paraId="2911465A" w14:textId="77777777" w:rsidR="0007090C" w:rsidRDefault="0007090C" w:rsidP="00D638AF">
      <w:pPr>
        <w:ind w:firstLineChars="1900" w:firstLine="4560"/>
      </w:pPr>
      <w:r>
        <w:rPr>
          <w:rFonts w:hint="eastAsia"/>
        </w:rPr>
        <w:t xml:space="preserve">電　話　</w:t>
      </w:r>
      <w:r w:rsidR="00D638AF">
        <w:rPr>
          <w:rFonts w:hint="eastAsia"/>
        </w:rPr>
        <w:t>046</w:t>
      </w:r>
      <w:r w:rsidR="00D638AF">
        <w:t xml:space="preserve"> </w:t>
      </w:r>
      <w:r w:rsidR="00D638AF">
        <w:rPr>
          <w:rFonts w:hint="eastAsia"/>
        </w:rPr>
        <w:t>-</w:t>
      </w:r>
      <w:r w:rsidR="00D638AF">
        <w:t xml:space="preserve"> </w:t>
      </w:r>
      <w:r w:rsidR="00D638AF">
        <w:rPr>
          <w:rFonts w:hint="eastAsia"/>
        </w:rPr>
        <w:t>225</w:t>
      </w:r>
      <w:r w:rsidR="00D638AF">
        <w:t xml:space="preserve"> </w:t>
      </w:r>
      <w:r w:rsidR="00D638AF">
        <w:rPr>
          <w:rFonts w:hint="eastAsia"/>
        </w:rPr>
        <w:t>-</w:t>
      </w:r>
      <w:r w:rsidR="00D638AF">
        <w:t xml:space="preserve"> </w:t>
      </w:r>
      <w:r w:rsidR="00196AAA">
        <w:rPr>
          <w:rFonts w:hint="eastAsia"/>
        </w:rPr>
        <w:t>2509</w:t>
      </w:r>
      <w:r>
        <w:rPr>
          <w:rFonts w:hint="eastAsia"/>
        </w:rPr>
        <w:t>（直通）</w:t>
      </w:r>
    </w:p>
    <w:p w14:paraId="02EC30A8" w14:textId="2EDC1A8E" w:rsidR="00B3529F" w:rsidRPr="0007090C" w:rsidRDefault="00196AAA" w:rsidP="00B3529F">
      <w:pPr>
        <w:ind w:firstLineChars="1900" w:firstLine="4560"/>
      </w:pPr>
      <w:r>
        <w:rPr>
          <w:rFonts w:hint="eastAsia"/>
        </w:rPr>
        <w:t>担当者　前田</w:t>
      </w:r>
      <w:r w:rsidR="006731D1">
        <w:rPr>
          <w:rFonts w:hint="eastAsia"/>
        </w:rPr>
        <w:t>・木野村</w:t>
      </w:r>
    </w:p>
    <w:sectPr w:rsidR="00B3529F" w:rsidRPr="0007090C" w:rsidSect="0007090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3EF9" w14:textId="77777777" w:rsidR="00344880" w:rsidRDefault="00344880" w:rsidP="00344880">
      <w:r>
        <w:separator/>
      </w:r>
    </w:p>
  </w:endnote>
  <w:endnote w:type="continuationSeparator" w:id="0">
    <w:p w14:paraId="4F60FF13" w14:textId="77777777" w:rsidR="00344880" w:rsidRDefault="00344880" w:rsidP="003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C12D" w14:textId="77777777" w:rsidR="00344880" w:rsidRDefault="00344880" w:rsidP="00344880">
      <w:r>
        <w:separator/>
      </w:r>
    </w:p>
  </w:footnote>
  <w:footnote w:type="continuationSeparator" w:id="0">
    <w:p w14:paraId="552C711D" w14:textId="77777777" w:rsidR="00344880" w:rsidRDefault="00344880" w:rsidP="00344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0C"/>
    <w:rsid w:val="000475C5"/>
    <w:rsid w:val="0007090C"/>
    <w:rsid w:val="00154503"/>
    <w:rsid w:val="00196AAA"/>
    <w:rsid w:val="00344880"/>
    <w:rsid w:val="003B1022"/>
    <w:rsid w:val="0041445F"/>
    <w:rsid w:val="005831CF"/>
    <w:rsid w:val="005B7CFC"/>
    <w:rsid w:val="00657454"/>
    <w:rsid w:val="006731D1"/>
    <w:rsid w:val="006D626D"/>
    <w:rsid w:val="0087124D"/>
    <w:rsid w:val="008F576B"/>
    <w:rsid w:val="00907103"/>
    <w:rsid w:val="00B3529F"/>
    <w:rsid w:val="00C419A2"/>
    <w:rsid w:val="00CB103E"/>
    <w:rsid w:val="00D638AF"/>
    <w:rsid w:val="00E12656"/>
    <w:rsid w:val="00E16D26"/>
    <w:rsid w:val="00E81DF7"/>
    <w:rsid w:val="00F02708"/>
    <w:rsid w:val="00FA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CFA3296"/>
  <w15:chartTrackingRefBased/>
  <w15:docId w15:val="{B1B0EBC6-0887-4D24-B260-54EB3A5F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90C"/>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880"/>
    <w:pPr>
      <w:tabs>
        <w:tab w:val="center" w:pos="4252"/>
        <w:tab w:val="right" w:pos="8504"/>
      </w:tabs>
      <w:snapToGrid w:val="0"/>
    </w:pPr>
  </w:style>
  <w:style w:type="character" w:customStyle="1" w:styleId="a4">
    <w:name w:val="ヘッダー (文字)"/>
    <w:basedOn w:val="a0"/>
    <w:link w:val="a3"/>
    <w:uiPriority w:val="99"/>
    <w:rsid w:val="00344880"/>
    <w:rPr>
      <w:rFonts w:ascii="Century" w:eastAsia="ＭＳ 明朝" w:hAnsi="Century" w:cs="Times New Roman"/>
      <w:sz w:val="24"/>
      <w:szCs w:val="20"/>
    </w:rPr>
  </w:style>
  <w:style w:type="paragraph" w:styleId="a5">
    <w:name w:val="footer"/>
    <w:basedOn w:val="a"/>
    <w:link w:val="a6"/>
    <w:uiPriority w:val="99"/>
    <w:unhideWhenUsed/>
    <w:rsid w:val="00344880"/>
    <w:pPr>
      <w:tabs>
        <w:tab w:val="center" w:pos="4252"/>
        <w:tab w:val="right" w:pos="8504"/>
      </w:tabs>
      <w:snapToGrid w:val="0"/>
    </w:pPr>
  </w:style>
  <w:style w:type="character" w:customStyle="1" w:styleId="a6">
    <w:name w:val="フッター (文字)"/>
    <w:basedOn w:val="a0"/>
    <w:link w:val="a5"/>
    <w:uiPriority w:val="99"/>
    <w:rsid w:val="00344880"/>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啓悟</dc:creator>
  <cp:keywords/>
  <dc:description/>
  <cp:lastModifiedBy>前田 真史</cp:lastModifiedBy>
  <cp:revision>23</cp:revision>
  <dcterms:created xsi:type="dcterms:W3CDTF">2018-09-04T01:01:00Z</dcterms:created>
  <dcterms:modified xsi:type="dcterms:W3CDTF">2026-07-06T02:33:00Z</dcterms:modified>
</cp:coreProperties>
</file>