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F034" w14:textId="5C04FE9F" w:rsidR="006F00CA" w:rsidRPr="007E7951" w:rsidRDefault="007E7951" w:rsidP="007E7951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7E7951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F27FC1" wp14:editId="46A908A8">
            <wp:simplePos x="0" y="0"/>
            <wp:positionH relativeFrom="column">
              <wp:posOffset>139065</wp:posOffset>
            </wp:positionH>
            <wp:positionV relativeFrom="paragraph">
              <wp:posOffset>-307975</wp:posOffset>
            </wp:positionV>
            <wp:extent cx="1134067" cy="875254"/>
            <wp:effectExtent l="0" t="0" r="9525" b="1270"/>
            <wp:wrapNone/>
            <wp:docPr id="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67" cy="87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951">
        <w:rPr>
          <w:rFonts w:asciiTheme="minorEastAsia" w:hAnsiTheme="minorEastAsia" w:hint="eastAsia"/>
          <w:sz w:val="28"/>
          <w:szCs w:val="28"/>
        </w:rPr>
        <w:t>コミュニティ助成事業について</w:t>
      </w:r>
    </w:p>
    <w:p w14:paraId="2A9ADCD3" w14:textId="77777777" w:rsidR="007E7951" w:rsidRPr="007E7951" w:rsidRDefault="007E7951" w:rsidP="007E7951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7E7951">
        <w:rPr>
          <w:rFonts w:asciiTheme="minorEastAsia" w:hAnsiTheme="minorEastAsia" w:hint="eastAsia"/>
          <w:sz w:val="28"/>
          <w:szCs w:val="28"/>
        </w:rPr>
        <w:t>（宝くじの社会貢献広報事業）</w:t>
      </w:r>
    </w:p>
    <w:p w14:paraId="12164DA4" w14:textId="77777777" w:rsidR="007E7951" w:rsidRPr="007E7951" w:rsidRDefault="007E7951" w:rsidP="007E7951">
      <w:pPr>
        <w:rPr>
          <w:rFonts w:asciiTheme="minorEastAsia" w:hAnsiTheme="minorEastAsia"/>
          <w:sz w:val="28"/>
          <w:szCs w:val="28"/>
        </w:rPr>
      </w:pPr>
    </w:p>
    <w:p w14:paraId="7CAD4EE3" w14:textId="77777777" w:rsidR="007E7951" w:rsidRPr="007E7951" w:rsidRDefault="007E7951" w:rsidP="007E7951">
      <w:pPr>
        <w:rPr>
          <w:rFonts w:asciiTheme="minorEastAsia" w:hAnsiTheme="minorEastAsia"/>
          <w:sz w:val="26"/>
          <w:szCs w:val="26"/>
        </w:rPr>
      </w:pPr>
      <w:r w:rsidRPr="007E7951">
        <w:rPr>
          <w:rFonts w:asciiTheme="minorEastAsia" w:hAnsiTheme="minorEastAsia" w:hint="eastAsia"/>
          <w:sz w:val="26"/>
          <w:szCs w:val="26"/>
        </w:rPr>
        <w:t>１　コミュニティ助成事業とは</w:t>
      </w:r>
    </w:p>
    <w:p w14:paraId="1FB85127" w14:textId="77777777" w:rsidR="007E7951" w:rsidRPr="007E7951" w:rsidRDefault="007E7951" w:rsidP="007E7951">
      <w:pPr>
        <w:ind w:leftChars="100" w:left="210" w:firstLineChars="100" w:firstLine="260"/>
        <w:rPr>
          <w:rFonts w:asciiTheme="minorEastAsia" w:hAnsiTheme="minorEastAsia"/>
          <w:sz w:val="26"/>
          <w:szCs w:val="26"/>
        </w:rPr>
      </w:pPr>
      <w:r w:rsidRPr="007E7951">
        <w:rPr>
          <w:rFonts w:asciiTheme="minorEastAsia" w:hAnsiTheme="minorEastAsia" w:hint="eastAsia"/>
          <w:sz w:val="26"/>
          <w:szCs w:val="26"/>
        </w:rPr>
        <w:t>一般社団法人自治総合センター（以下「自治総合センター」という。）が、宝くじの社会貢献広報事業として、地域のコミュニティ活動の充実・強化を図ることを目的に助成を行う事業。</w:t>
      </w:r>
    </w:p>
    <w:p w14:paraId="7D0E1437" w14:textId="77777777" w:rsidR="007E7951" w:rsidRDefault="007E7951" w:rsidP="007E7951">
      <w:pPr>
        <w:rPr>
          <w:rFonts w:asciiTheme="minorEastAsia" w:hAnsiTheme="minorEastAsia"/>
          <w:sz w:val="26"/>
          <w:szCs w:val="26"/>
        </w:rPr>
      </w:pPr>
    </w:p>
    <w:p w14:paraId="202A7406" w14:textId="74E70998" w:rsidR="007E7951" w:rsidRPr="007E7951" w:rsidRDefault="007E7951" w:rsidP="007E795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２</w:t>
      </w:r>
      <w:r w:rsidRPr="007E7951">
        <w:rPr>
          <w:rFonts w:asciiTheme="minorEastAsia" w:hAnsiTheme="minorEastAsia" w:hint="eastAsia"/>
          <w:sz w:val="26"/>
          <w:szCs w:val="26"/>
        </w:rPr>
        <w:t xml:space="preserve">　助成区分等</w:t>
      </w:r>
      <w:r w:rsidR="009F728A">
        <w:rPr>
          <w:rFonts w:asciiTheme="minorEastAsia" w:hAnsiTheme="minorEastAsia" w:hint="eastAsia"/>
          <w:sz w:val="26"/>
          <w:szCs w:val="26"/>
        </w:rPr>
        <w:t>（予定）</w:t>
      </w:r>
    </w:p>
    <w:tbl>
      <w:tblPr>
        <w:tblStyle w:val="a7"/>
        <w:tblW w:w="9355" w:type="dxa"/>
        <w:tblLook w:val="04A0" w:firstRow="1" w:lastRow="0" w:firstColumn="1" w:lastColumn="0" w:noHBand="0" w:noVBand="1"/>
      </w:tblPr>
      <w:tblGrid>
        <w:gridCol w:w="2041"/>
        <w:gridCol w:w="2608"/>
        <w:gridCol w:w="1871"/>
        <w:gridCol w:w="1304"/>
        <w:gridCol w:w="1531"/>
      </w:tblGrid>
      <w:tr w:rsidR="00197610" w:rsidRPr="007E7951" w14:paraId="45B0321B" w14:textId="77777777" w:rsidTr="00F23D64">
        <w:tc>
          <w:tcPr>
            <w:tcW w:w="2041" w:type="dxa"/>
            <w:vAlign w:val="center"/>
          </w:tcPr>
          <w:p w14:paraId="17B1CF57" w14:textId="77777777" w:rsidR="00197610" w:rsidRPr="007E7951" w:rsidRDefault="00197610" w:rsidP="007E7951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事業</w:t>
            </w:r>
          </w:p>
        </w:tc>
        <w:tc>
          <w:tcPr>
            <w:tcW w:w="2608" w:type="dxa"/>
            <w:vAlign w:val="center"/>
          </w:tcPr>
          <w:p w14:paraId="1B6C092F" w14:textId="77777777" w:rsidR="00197610" w:rsidRPr="007E7951" w:rsidRDefault="00197610" w:rsidP="007E7951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助成対象</w:t>
            </w:r>
          </w:p>
        </w:tc>
        <w:tc>
          <w:tcPr>
            <w:tcW w:w="1871" w:type="dxa"/>
            <w:vAlign w:val="center"/>
          </w:tcPr>
          <w:p w14:paraId="1AA91BFB" w14:textId="77777777" w:rsidR="00197610" w:rsidRPr="007E7951" w:rsidRDefault="00197610" w:rsidP="007E7951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助成額</w:t>
            </w:r>
          </w:p>
        </w:tc>
        <w:tc>
          <w:tcPr>
            <w:tcW w:w="1304" w:type="dxa"/>
            <w:vAlign w:val="center"/>
          </w:tcPr>
          <w:p w14:paraId="64A31FBB" w14:textId="77777777" w:rsidR="00197610" w:rsidRDefault="00F23D64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 w:rsidRPr="00197610">
              <w:rPr>
                <w:rFonts w:asciiTheme="minorEastAsia" w:hAnsiTheme="minorEastAsia" w:hint="eastAsia"/>
                <w:sz w:val="20"/>
                <w:szCs w:val="26"/>
              </w:rPr>
              <w:t>※</w:t>
            </w:r>
            <w:r w:rsidR="00197610">
              <w:rPr>
                <w:rFonts w:asciiTheme="minorEastAsia" w:hAnsiTheme="minorEastAsia" w:hint="eastAsia"/>
                <w:sz w:val="26"/>
                <w:szCs w:val="26"/>
              </w:rPr>
              <w:t>市→県</w:t>
            </w:r>
          </w:p>
          <w:p w14:paraId="610547EF" w14:textId="77777777" w:rsidR="00197610" w:rsidRPr="007E7951" w:rsidRDefault="00197610" w:rsidP="00F23D64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申請上限</w:t>
            </w:r>
          </w:p>
        </w:tc>
        <w:tc>
          <w:tcPr>
            <w:tcW w:w="1531" w:type="dxa"/>
            <w:vAlign w:val="center"/>
          </w:tcPr>
          <w:p w14:paraId="22A59775" w14:textId="77777777" w:rsidR="00197610" w:rsidRDefault="00197610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担当</w:t>
            </w:r>
          </w:p>
        </w:tc>
      </w:tr>
      <w:tr w:rsidR="00197610" w:rsidRPr="007E7951" w14:paraId="4EAD82E6" w14:textId="77777777" w:rsidTr="00F23D64">
        <w:trPr>
          <w:trHeight w:val="1701"/>
        </w:trPr>
        <w:tc>
          <w:tcPr>
            <w:tcW w:w="2041" w:type="dxa"/>
            <w:vAlign w:val="center"/>
          </w:tcPr>
          <w:p w14:paraId="137EFE0B" w14:textId="77777777" w:rsidR="00197610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一般コミュニティ助成</w:t>
            </w:r>
          </w:p>
          <w:p w14:paraId="09E4A35F" w14:textId="77777777" w:rsidR="00F23D64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(自治会等が</w:t>
            </w:r>
          </w:p>
          <w:p w14:paraId="235C2FE8" w14:textId="77777777" w:rsidR="00197610" w:rsidRPr="007E7951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対象)</w:t>
            </w:r>
          </w:p>
        </w:tc>
        <w:tc>
          <w:tcPr>
            <w:tcW w:w="2608" w:type="dxa"/>
            <w:vAlign w:val="center"/>
          </w:tcPr>
          <w:p w14:paraId="22A69A32" w14:textId="77777777" w:rsidR="00197610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コミュニティ活動に</w:t>
            </w:r>
          </w:p>
          <w:p w14:paraId="6C762B81" w14:textId="77777777" w:rsidR="00197610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直接必要な設備等</w:t>
            </w:r>
          </w:p>
          <w:p w14:paraId="0C6FEEAD" w14:textId="77777777" w:rsidR="00197610" w:rsidRDefault="00F23D64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（</w:t>
            </w:r>
            <w:r w:rsidR="00197610">
              <w:rPr>
                <w:rFonts w:asciiTheme="minorEastAsia" w:hAnsiTheme="minorEastAsia" w:hint="eastAsia"/>
                <w:sz w:val="26"/>
                <w:szCs w:val="26"/>
              </w:rPr>
              <w:t>建築物、消耗品は</w:t>
            </w:r>
          </w:p>
          <w:p w14:paraId="3D240B3C" w14:textId="77777777" w:rsidR="00197610" w:rsidRPr="007E7951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除く</w:t>
            </w:r>
            <w:r>
              <w:rPr>
                <w:rFonts w:asciiTheme="minorEastAsia" w:hAnsiTheme="minorEastAsia"/>
                <w:sz w:val="26"/>
                <w:szCs w:val="26"/>
              </w:rPr>
              <w:t>）</w:t>
            </w:r>
          </w:p>
        </w:tc>
        <w:tc>
          <w:tcPr>
            <w:tcW w:w="1871" w:type="dxa"/>
            <w:vAlign w:val="center"/>
          </w:tcPr>
          <w:p w14:paraId="2ACFD2F7" w14:textId="77777777" w:rsidR="00197610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100～250万円</w:t>
            </w:r>
          </w:p>
          <w:p w14:paraId="01DD233A" w14:textId="77777777" w:rsidR="00197610" w:rsidRPr="007E7951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(</w:t>
            </w:r>
            <w:r w:rsidRPr="007E7951">
              <w:rPr>
                <w:rFonts w:asciiTheme="minorEastAsia" w:hAnsiTheme="minorEastAsia" w:hint="eastAsia"/>
                <w:sz w:val="26"/>
                <w:szCs w:val="26"/>
              </w:rPr>
              <w:t>10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万円単位)</w:t>
            </w:r>
          </w:p>
        </w:tc>
        <w:tc>
          <w:tcPr>
            <w:tcW w:w="1304" w:type="dxa"/>
            <w:vAlign w:val="center"/>
          </w:tcPr>
          <w:p w14:paraId="1B9D2537" w14:textId="77777777" w:rsidR="00197610" w:rsidRPr="007E7951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指定なし</w:t>
            </w:r>
          </w:p>
        </w:tc>
        <w:tc>
          <w:tcPr>
            <w:tcW w:w="1531" w:type="dxa"/>
            <w:vAlign w:val="center"/>
          </w:tcPr>
          <w:p w14:paraId="76A96AD9" w14:textId="77777777" w:rsidR="00197610" w:rsidRDefault="00197610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市民協働</w:t>
            </w:r>
          </w:p>
          <w:p w14:paraId="5C74FCB1" w14:textId="77777777" w:rsidR="00197610" w:rsidRDefault="00197610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推進課</w:t>
            </w:r>
          </w:p>
          <w:p w14:paraId="0F0F07DE" w14:textId="77777777" w:rsidR="00197610" w:rsidRDefault="00197610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225-2101</w:t>
            </w:r>
          </w:p>
        </w:tc>
      </w:tr>
      <w:tr w:rsidR="00197610" w:rsidRPr="007E7951" w14:paraId="5088F2B9" w14:textId="77777777" w:rsidTr="00F23D64">
        <w:trPr>
          <w:trHeight w:val="1701"/>
        </w:trPr>
        <w:tc>
          <w:tcPr>
            <w:tcW w:w="2041" w:type="dxa"/>
            <w:vAlign w:val="center"/>
          </w:tcPr>
          <w:p w14:paraId="718394AF" w14:textId="77777777" w:rsidR="00F23D64" w:rsidRDefault="00DC54FB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 w:rsidRPr="00DC54FB">
              <w:rPr>
                <w:rFonts w:asciiTheme="minorEastAsia" w:hAnsiTheme="minorEastAsia" w:hint="eastAsia"/>
                <w:sz w:val="26"/>
                <w:szCs w:val="26"/>
              </w:rPr>
              <w:t>地域防災組織</w:t>
            </w:r>
          </w:p>
          <w:p w14:paraId="5FEBE353" w14:textId="77777777" w:rsidR="00F23D64" w:rsidRDefault="00DC54FB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 w:rsidRPr="00DC54FB">
              <w:rPr>
                <w:rFonts w:asciiTheme="minorEastAsia" w:hAnsiTheme="minorEastAsia" w:hint="eastAsia"/>
                <w:sz w:val="26"/>
                <w:szCs w:val="26"/>
              </w:rPr>
              <w:t>育成助成事業</w:t>
            </w:r>
          </w:p>
          <w:p w14:paraId="777CDAC3" w14:textId="77777777" w:rsidR="00197610" w:rsidRPr="007E7951" w:rsidRDefault="00F23D64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(自主防災隊等が対象)</w:t>
            </w:r>
          </w:p>
        </w:tc>
        <w:tc>
          <w:tcPr>
            <w:tcW w:w="2608" w:type="dxa"/>
            <w:vAlign w:val="center"/>
          </w:tcPr>
          <w:p w14:paraId="0BE17576" w14:textId="77777777" w:rsidR="00F23D64" w:rsidRDefault="00DC54FB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地域の防災活動に</w:t>
            </w:r>
          </w:p>
          <w:p w14:paraId="6363E4D7" w14:textId="77777777" w:rsidR="00F23D64" w:rsidRDefault="00DC54FB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直接必要な設備等</w:t>
            </w:r>
          </w:p>
          <w:p w14:paraId="0A4EF60F" w14:textId="77777777" w:rsidR="00F23D64" w:rsidRDefault="00F23D64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（</w:t>
            </w:r>
            <w:r w:rsidR="00DC54FB">
              <w:rPr>
                <w:rFonts w:asciiTheme="minorEastAsia" w:hAnsiTheme="minorEastAsia" w:hint="eastAsia"/>
                <w:sz w:val="26"/>
                <w:szCs w:val="26"/>
              </w:rPr>
              <w:t>建築物、消耗品は</w:t>
            </w:r>
          </w:p>
          <w:p w14:paraId="12424AC9" w14:textId="77777777" w:rsidR="00197610" w:rsidRPr="007E7951" w:rsidRDefault="00F23D64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除く）</w:t>
            </w:r>
          </w:p>
        </w:tc>
        <w:tc>
          <w:tcPr>
            <w:tcW w:w="1871" w:type="dxa"/>
            <w:vAlign w:val="center"/>
          </w:tcPr>
          <w:p w14:paraId="143BB061" w14:textId="77777777" w:rsidR="00197610" w:rsidRDefault="00DC54FB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30～200万円</w:t>
            </w:r>
          </w:p>
          <w:p w14:paraId="50EA24EC" w14:textId="77777777" w:rsidR="00DC54FB" w:rsidRPr="00DC54FB" w:rsidRDefault="00F23D64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(</w:t>
            </w:r>
            <w:r w:rsidR="00DC54FB" w:rsidRPr="007E7951">
              <w:rPr>
                <w:rFonts w:asciiTheme="minorEastAsia" w:hAnsiTheme="minorEastAsia" w:hint="eastAsia"/>
                <w:sz w:val="26"/>
                <w:szCs w:val="26"/>
              </w:rPr>
              <w:t>10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万円単位)</w:t>
            </w:r>
          </w:p>
        </w:tc>
        <w:tc>
          <w:tcPr>
            <w:tcW w:w="1304" w:type="dxa"/>
            <w:vAlign w:val="center"/>
          </w:tcPr>
          <w:p w14:paraId="4197479A" w14:textId="77777777" w:rsidR="00197610" w:rsidRPr="007E7951" w:rsidRDefault="00197610" w:rsidP="00F81E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１件</w:t>
            </w:r>
          </w:p>
        </w:tc>
        <w:tc>
          <w:tcPr>
            <w:tcW w:w="1531" w:type="dxa"/>
            <w:vAlign w:val="center"/>
          </w:tcPr>
          <w:p w14:paraId="63A2BEED" w14:textId="77777777" w:rsidR="00197610" w:rsidRDefault="00197610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危機管理課</w:t>
            </w:r>
          </w:p>
          <w:p w14:paraId="75837E15" w14:textId="77777777" w:rsidR="00197610" w:rsidRDefault="00197610" w:rsidP="0019761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225-2190</w:t>
            </w:r>
          </w:p>
        </w:tc>
      </w:tr>
    </w:tbl>
    <w:p w14:paraId="30D4903B" w14:textId="77777777" w:rsidR="007E7951" w:rsidRDefault="007E7951" w:rsidP="007E7951">
      <w:pPr>
        <w:rPr>
          <w:rFonts w:asciiTheme="minorEastAsia" w:hAnsiTheme="minorEastAsia"/>
          <w:sz w:val="26"/>
          <w:szCs w:val="26"/>
        </w:rPr>
      </w:pPr>
    </w:p>
    <w:p w14:paraId="65ADE5EC" w14:textId="77777777" w:rsidR="00CE7490" w:rsidRDefault="00F23D64" w:rsidP="00F23D64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※ </w:t>
      </w:r>
      <w:r w:rsidR="00CE7490" w:rsidRPr="00F23D64">
        <w:rPr>
          <w:rFonts w:asciiTheme="minorEastAsia" w:hAnsiTheme="minorEastAsia" w:hint="eastAsia"/>
          <w:sz w:val="26"/>
          <w:szCs w:val="26"/>
        </w:rPr>
        <w:t>各自治会</w:t>
      </w:r>
      <w:r>
        <w:rPr>
          <w:rFonts w:asciiTheme="minorEastAsia" w:hAnsiTheme="minorEastAsia" w:hint="eastAsia"/>
          <w:sz w:val="26"/>
          <w:szCs w:val="26"/>
        </w:rPr>
        <w:t>等</w:t>
      </w:r>
      <w:r w:rsidR="00CE7490" w:rsidRPr="00F23D64">
        <w:rPr>
          <w:rFonts w:asciiTheme="minorEastAsia" w:hAnsiTheme="minorEastAsia" w:hint="eastAsia"/>
          <w:sz w:val="26"/>
          <w:szCs w:val="26"/>
        </w:rPr>
        <w:t>から提出された申請は、「神奈川県」を経由して</w:t>
      </w:r>
      <w:r>
        <w:rPr>
          <w:rFonts w:asciiTheme="minorEastAsia" w:hAnsiTheme="minorEastAsia" w:hint="eastAsia"/>
          <w:sz w:val="26"/>
          <w:szCs w:val="26"/>
        </w:rPr>
        <w:t>自治総合センター</w:t>
      </w:r>
      <w:r w:rsidR="00CE7490">
        <w:rPr>
          <w:rFonts w:asciiTheme="minorEastAsia" w:hAnsiTheme="minorEastAsia" w:hint="eastAsia"/>
          <w:sz w:val="26"/>
          <w:szCs w:val="26"/>
        </w:rPr>
        <w:t>へ提出されます。</w:t>
      </w:r>
    </w:p>
    <w:p w14:paraId="5B5A7B4E" w14:textId="77777777" w:rsidR="007E7951" w:rsidRDefault="00DC54FB" w:rsidP="00F23D64">
      <w:pPr>
        <w:pStyle w:val="a8"/>
        <w:ind w:leftChars="0" w:left="284" w:firstLineChars="50" w:firstLine="130"/>
        <w:rPr>
          <w:rFonts w:asciiTheme="minorEastAsia" w:hAnsiTheme="minorEastAsia"/>
          <w:sz w:val="26"/>
          <w:szCs w:val="26"/>
        </w:rPr>
      </w:pPr>
      <w:r w:rsidRPr="00DC54FB">
        <w:rPr>
          <w:rFonts w:asciiTheme="minorEastAsia" w:hAnsiTheme="minorEastAsia" w:hint="eastAsia"/>
          <w:sz w:val="26"/>
          <w:szCs w:val="26"/>
        </w:rPr>
        <w:t>地域防災組織育成助成事業</w:t>
      </w:r>
      <w:r w:rsidR="00CE7490">
        <w:rPr>
          <w:rFonts w:asciiTheme="minorEastAsia" w:hAnsiTheme="minorEastAsia" w:hint="eastAsia"/>
          <w:sz w:val="26"/>
          <w:szCs w:val="26"/>
        </w:rPr>
        <w:t>は、各市町村から県へ提出する申請の上限が定められています。</w:t>
      </w:r>
    </w:p>
    <w:p w14:paraId="393940BE" w14:textId="77777777" w:rsidR="00DE361E" w:rsidRDefault="00DE361E" w:rsidP="00DE361E">
      <w:pPr>
        <w:rPr>
          <w:rFonts w:asciiTheme="minorEastAsia" w:hAnsiTheme="minorEastAsia"/>
          <w:sz w:val="26"/>
          <w:szCs w:val="26"/>
        </w:rPr>
      </w:pPr>
    </w:p>
    <w:p w14:paraId="647597F5" w14:textId="77777777" w:rsidR="00CE7490" w:rsidRDefault="00CE7490" w:rsidP="00DE361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３　その他</w:t>
      </w:r>
    </w:p>
    <w:p w14:paraId="0E53712B" w14:textId="3DA3A977" w:rsidR="00CE7490" w:rsidRDefault="003D5AB0" w:rsidP="003D5AB0">
      <w:pPr>
        <w:ind w:leftChars="100" w:left="47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(</w:t>
      </w:r>
      <w:r>
        <w:rPr>
          <w:rFonts w:asciiTheme="minorEastAsia" w:hAnsiTheme="minorEastAsia"/>
          <w:sz w:val="26"/>
          <w:szCs w:val="26"/>
        </w:rPr>
        <w:t xml:space="preserve">1) </w:t>
      </w:r>
      <w:r w:rsidR="00CE7490">
        <w:rPr>
          <w:rFonts w:asciiTheme="minorEastAsia" w:hAnsiTheme="minorEastAsia" w:hint="eastAsia"/>
          <w:sz w:val="26"/>
          <w:szCs w:val="26"/>
        </w:rPr>
        <w:t>近年、自治総合センターでの審査が厳しくなってきています。</w:t>
      </w:r>
    </w:p>
    <w:p w14:paraId="322925F6" w14:textId="7799F6BB" w:rsidR="00CE7490" w:rsidRPr="00CE7490" w:rsidRDefault="003D5AB0" w:rsidP="003D5AB0">
      <w:pPr>
        <w:ind w:leftChars="100" w:left="47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(</w:t>
      </w:r>
      <w:r>
        <w:rPr>
          <w:rFonts w:asciiTheme="minorEastAsia" w:hAnsiTheme="minorEastAsia"/>
          <w:sz w:val="26"/>
          <w:szCs w:val="26"/>
        </w:rPr>
        <w:t xml:space="preserve">2) </w:t>
      </w:r>
      <w:r w:rsidR="00CE7490">
        <w:rPr>
          <w:rFonts w:asciiTheme="minorEastAsia" w:hAnsiTheme="minorEastAsia" w:hint="eastAsia"/>
          <w:sz w:val="26"/>
          <w:szCs w:val="26"/>
        </w:rPr>
        <w:t>採択された実績がある備品、団体でも、認められないケースが</w:t>
      </w:r>
      <w:r>
        <w:rPr>
          <w:rFonts w:asciiTheme="minorEastAsia" w:hAnsiTheme="minorEastAsia" w:hint="eastAsia"/>
          <w:sz w:val="26"/>
          <w:szCs w:val="26"/>
        </w:rPr>
        <w:t>ありますので御了承ください。</w:t>
      </w:r>
    </w:p>
    <w:p w14:paraId="6FA20FB4" w14:textId="77777777" w:rsidR="00CE7490" w:rsidRPr="00DE361E" w:rsidRDefault="00CE7490" w:rsidP="00DE361E">
      <w:pPr>
        <w:rPr>
          <w:rFonts w:asciiTheme="minorEastAsia" w:hAnsiTheme="minorEastAsia"/>
          <w:sz w:val="26"/>
          <w:szCs w:val="26"/>
        </w:rPr>
      </w:pPr>
    </w:p>
    <w:p w14:paraId="37415537" w14:textId="77777777" w:rsidR="00362C11" w:rsidRDefault="00362C11">
      <w:pPr>
        <w:widowControl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br w:type="page"/>
      </w:r>
    </w:p>
    <w:p w14:paraId="606EFD50" w14:textId="611E7892" w:rsidR="007E7951" w:rsidRDefault="00362C11" w:rsidP="00362C11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lastRenderedPageBreak/>
        <w:t>一般コミュニティ助成について</w:t>
      </w:r>
      <w:r w:rsidR="00F23D64">
        <w:rPr>
          <w:rFonts w:asciiTheme="minorEastAsia" w:hAnsiTheme="minorEastAsia" w:hint="eastAsia"/>
          <w:sz w:val="26"/>
          <w:szCs w:val="26"/>
        </w:rPr>
        <w:t>（市民協働推進課）</w:t>
      </w:r>
    </w:p>
    <w:p w14:paraId="1CF8DA34" w14:textId="77777777" w:rsidR="00362C11" w:rsidRDefault="00362C11" w:rsidP="007E7951">
      <w:pPr>
        <w:rPr>
          <w:rFonts w:asciiTheme="minorEastAsia" w:hAnsiTheme="minorEastAsia"/>
          <w:sz w:val="26"/>
          <w:szCs w:val="26"/>
        </w:rPr>
      </w:pPr>
    </w:p>
    <w:p w14:paraId="11D7C533" w14:textId="71F2AEED" w:rsidR="00362C11" w:rsidRDefault="00362C11" w:rsidP="007E795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１　助成対象</w:t>
      </w:r>
    </w:p>
    <w:p w14:paraId="1DB4F3DF" w14:textId="75F0476D" w:rsidR="00362C11" w:rsidRDefault="00362C11" w:rsidP="00362C1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Pr="00362C11">
        <w:rPr>
          <w:rFonts w:asciiTheme="minorEastAsia" w:hAnsiTheme="minorEastAsia" w:hint="eastAsia"/>
          <w:sz w:val="26"/>
          <w:szCs w:val="26"/>
        </w:rPr>
        <w:t>コミュニティ活動に直接必要な設備等（建築物、消耗品は除く）</w:t>
      </w:r>
      <w:r>
        <w:rPr>
          <w:rFonts w:asciiTheme="minorEastAsia" w:hAnsiTheme="minorEastAsia" w:hint="eastAsia"/>
          <w:sz w:val="26"/>
          <w:szCs w:val="26"/>
        </w:rPr>
        <w:t>。</w:t>
      </w:r>
    </w:p>
    <w:p w14:paraId="41FC6A48" w14:textId="453B2783" w:rsidR="00362C11" w:rsidRDefault="00362C11" w:rsidP="00362C11">
      <w:pPr>
        <w:rPr>
          <w:rFonts w:asciiTheme="minorEastAsia" w:hAnsiTheme="minorEastAsia"/>
          <w:sz w:val="26"/>
          <w:szCs w:val="26"/>
        </w:rPr>
      </w:pPr>
    </w:p>
    <w:p w14:paraId="0B8635CF" w14:textId="26913CCA" w:rsidR="00362C11" w:rsidRDefault="00362C11" w:rsidP="00362C1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２　助成額</w:t>
      </w:r>
    </w:p>
    <w:p w14:paraId="36CAFE06" w14:textId="0C6509FA" w:rsidR="00362C11" w:rsidRDefault="00362C11" w:rsidP="00362C1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Pr="00362C11">
        <w:rPr>
          <w:rFonts w:asciiTheme="minorEastAsia" w:hAnsiTheme="minorEastAsia" w:hint="eastAsia"/>
          <w:sz w:val="26"/>
          <w:szCs w:val="26"/>
        </w:rPr>
        <w:t>100万円から250万円まで（10</w:t>
      </w:r>
      <w:r>
        <w:rPr>
          <w:rFonts w:asciiTheme="minorEastAsia" w:hAnsiTheme="minorEastAsia" w:hint="eastAsia"/>
          <w:sz w:val="26"/>
          <w:szCs w:val="26"/>
        </w:rPr>
        <w:t>万円単位、端数は実施団体の負担）</w:t>
      </w:r>
    </w:p>
    <w:p w14:paraId="247FEC05" w14:textId="6B6A1447" w:rsidR="00362C11" w:rsidRDefault="00362C11" w:rsidP="007E7951">
      <w:pPr>
        <w:rPr>
          <w:rFonts w:asciiTheme="minorEastAsia" w:hAnsiTheme="minorEastAsia"/>
          <w:sz w:val="26"/>
          <w:szCs w:val="26"/>
        </w:rPr>
      </w:pPr>
    </w:p>
    <w:p w14:paraId="5A8E4C5D" w14:textId="6A1049F7" w:rsidR="00362C11" w:rsidRDefault="00362C11" w:rsidP="007E795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３　スケジュール</w:t>
      </w:r>
    </w:p>
    <w:p w14:paraId="20146FBE" w14:textId="0919ACAD" w:rsidR="00362C11" w:rsidRPr="00362C11" w:rsidRDefault="00362C11" w:rsidP="00362C1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FBDF9" wp14:editId="06DDE851">
                <wp:simplePos x="0" y="0"/>
                <wp:positionH relativeFrom="column">
                  <wp:posOffset>3930015</wp:posOffset>
                </wp:positionH>
                <wp:positionV relativeFrom="paragraph">
                  <wp:posOffset>53975</wp:posOffset>
                </wp:positionV>
                <wp:extent cx="914400" cy="3240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2D77D" w14:textId="168A6CCE" w:rsidR="00362C11" w:rsidRPr="00EB58FA" w:rsidRDefault="00F21A7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公民館・</w:t>
                            </w:r>
                            <w:r w:rsidR="00362C11" w:rsidRPr="00EB58FA">
                              <w:rPr>
                                <w:rFonts w:hint="eastAsia"/>
                                <w:sz w:val="24"/>
                              </w:rPr>
                              <w:t>地区市民センター</w:t>
                            </w:r>
                            <w:r w:rsidR="00362C11" w:rsidRPr="00EB58FA">
                              <w:rPr>
                                <w:sz w:val="24"/>
                              </w:rPr>
                              <w:t>経由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BDF9" id="テキスト ボックス 3" o:spid="_x0000_s1027" type="#_x0000_t202" style="position:absolute;left:0;text-align:left;margin-left:309.45pt;margin-top:4.25pt;width:1in;height:25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" fillcolor="white [3201]" strokeweight=".5pt">
                <v:textbox>
                  <w:txbxContent>
                    <w:p w14:paraId="2002D77D" w14:textId="168A6CCE" w:rsidR="00362C11" w:rsidRPr="00EB58FA" w:rsidRDefault="00F21A7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公民館・</w:t>
                      </w:r>
                      <w:r w:rsidR="00362C11" w:rsidRPr="00EB58FA">
                        <w:rPr>
                          <w:rFonts w:hint="eastAsia"/>
                          <w:sz w:val="24"/>
                        </w:rPr>
                        <w:t>地区市民センター</w:t>
                      </w:r>
                      <w:r w:rsidR="00362C11" w:rsidRPr="00EB58FA">
                        <w:rPr>
                          <w:sz w:val="24"/>
                        </w:rPr>
                        <w:t>経由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3C98C" wp14:editId="1ED7C9D1">
                <wp:simplePos x="0" y="0"/>
                <wp:positionH relativeFrom="column">
                  <wp:posOffset>3691890</wp:posOffset>
                </wp:positionH>
                <wp:positionV relativeFrom="paragraph">
                  <wp:posOffset>6350</wp:posOffset>
                </wp:positionV>
                <wp:extent cx="216000" cy="431800"/>
                <wp:effectExtent l="0" t="0" r="31750" b="2540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1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7FF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90.7pt;margin-top:.5pt;width:1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" adj="900" strokecolor="black [3200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Pr="00362C11">
        <w:rPr>
          <w:rFonts w:asciiTheme="minorEastAsia" w:hAnsiTheme="minorEastAsia" w:hint="eastAsia"/>
          <w:sz w:val="26"/>
          <w:szCs w:val="26"/>
        </w:rPr>
        <w:t>令和</w:t>
      </w:r>
      <w:r w:rsidR="00950EDC">
        <w:rPr>
          <w:rFonts w:asciiTheme="minorEastAsia" w:hAnsiTheme="minorEastAsia" w:hint="eastAsia"/>
          <w:sz w:val="26"/>
          <w:szCs w:val="26"/>
        </w:rPr>
        <w:t>８</w:t>
      </w:r>
      <w:r w:rsidRPr="00362C11">
        <w:rPr>
          <w:rFonts w:asciiTheme="minorEastAsia" w:hAnsiTheme="minorEastAsia" w:hint="eastAsia"/>
          <w:sz w:val="26"/>
          <w:szCs w:val="26"/>
        </w:rPr>
        <w:t>年８月下旬　　市から申請希望の照会</w:t>
      </w:r>
    </w:p>
    <w:p w14:paraId="4B0F8B56" w14:textId="14A055ED" w:rsidR="00362C11" w:rsidRPr="00362C11" w:rsidRDefault="00362C11" w:rsidP="00362C11">
      <w:pPr>
        <w:rPr>
          <w:rFonts w:asciiTheme="minorEastAsia" w:hAnsiTheme="minorEastAsia"/>
          <w:sz w:val="26"/>
          <w:szCs w:val="26"/>
        </w:rPr>
      </w:pPr>
      <w:r w:rsidRPr="00362C11">
        <w:rPr>
          <w:rFonts w:asciiTheme="minorEastAsia" w:hAnsiTheme="minorEastAsia" w:hint="eastAsia"/>
          <w:sz w:val="26"/>
          <w:szCs w:val="26"/>
        </w:rPr>
        <w:t xml:space="preserve">　　</w:t>
      </w:r>
      <w:r>
        <w:rPr>
          <w:rFonts w:asciiTheme="minorEastAsia" w:hAnsiTheme="minorEastAsia" w:hint="eastAsia"/>
          <w:sz w:val="26"/>
          <w:szCs w:val="26"/>
        </w:rPr>
        <w:t xml:space="preserve">　　　　</w:t>
      </w:r>
      <w:r w:rsidRPr="00362C11">
        <w:rPr>
          <w:rFonts w:asciiTheme="minorEastAsia" w:hAnsiTheme="minorEastAsia" w:hint="eastAsia"/>
          <w:sz w:val="26"/>
          <w:szCs w:val="26"/>
        </w:rPr>
        <w:t>９月中下旬　締め切り</w:t>
      </w:r>
    </w:p>
    <w:p w14:paraId="2E614EBD" w14:textId="53E0F97F" w:rsidR="00362C11" w:rsidRPr="00362C11" w:rsidRDefault="00362C11" w:rsidP="00362C11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362C11">
        <w:rPr>
          <w:rFonts w:asciiTheme="minorEastAsia" w:hAnsiTheme="minorEastAsia" w:hint="eastAsia"/>
          <w:sz w:val="26"/>
          <w:szCs w:val="26"/>
        </w:rPr>
        <w:t xml:space="preserve">　令和</w:t>
      </w:r>
      <w:r w:rsidR="00950EDC">
        <w:rPr>
          <w:rFonts w:asciiTheme="minorEastAsia" w:hAnsiTheme="minorEastAsia" w:hint="eastAsia"/>
          <w:sz w:val="26"/>
          <w:szCs w:val="26"/>
        </w:rPr>
        <w:t>９</w:t>
      </w:r>
      <w:r w:rsidRPr="00362C11">
        <w:rPr>
          <w:rFonts w:asciiTheme="minorEastAsia" w:hAnsiTheme="minorEastAsia" w:hint="eastAsia"/>
          <w:sz w:val="26"/>
          <w:szCs w:val="26"/>
        </w:rPr>
        <w:t>年３月末　　　自治総合センターから決定連絡</w:t>
      </w:r>
    </w:p>
    <w:p w14:paraId="66168319" w14:textId="12A111B9" w:rsidR="00362C11" w:rsidRPr="00362C11" w:rsidRDefault="00362C11" w:rsidP="00362C11">
      <w:pPr>
        <w:rPr>
          <w:rFonts w:asciiTheme="minorEastAsia" w:hAnsiTheme="minorEastAsia"/>
          <w:sz w:val="26"/>
          <w:szCs w:val="26"/>
        </w:rPr>
      </w:pPr>
      <w:r w:rsidRPr="00362C11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Pr="00362C11">
        <w:rPr>
          <w:rFonts w:asciiTheme="minorEastAsia" w:hAnsiTheme="minorEastAsia" w:hint="eastAsia"/>
          <w:sz w:val="26"/>
          <w:szCs w:val="26"/>
        </w:rPr>
        <w:t>令和</w:t>
      </w:r>
      <w:r w:rsidR="00950EDC">
        <w:rPr>
          <w:rFonts w:asciiTheme="minorEastAsia" w:hAnsiTheme="minorEastAsia" w:hint="eastAsia"/>
          <w:sz w:val="26"/>
          <w:szCs w:val="26"/>
        </w:rPr>
        <w:t>９</w:t>
      </w:r>
      <w:r w:rsidRPr="00362C11">
        <w:rPr>
          <w:rFonts w:asciiTheme="minorEastAsia" w:hAnsiTheme="minorEastAsia" w:hint="eastAsia"/>
          <w:sz w:val="26"/>
          <w:szCs w:val="26"/>
        </w:rPr>
        <w:t>年６月　　　　市で予算措置</w:t>
      </w:r>
    </w:p>
    <w:p w14:paraId="08B03924" w14:textId="3613C104" w:rsidR="00362C11" w:rsidRDefault="00362C11" w:rsidP="00362C11">
      <w:pPr>
        <w:rPr>
          <w:rFonts w:asciiTheme="minorEastAsia" w:hAnsiTheme="minorEastAsia"/>
          <w:sz w:val="26"/>
          <w:szCs w:val="26"/>
        </w:rPr>
      </w:pPr>
      <w:r w:rsidRPr="00362C11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Pr="00362C11">
        <w:rPr>
          <w:rFonts w:asciiTheme="minorEastAsia" w:hAnsiTheme="minorEastAsia" w:hint="eastAsia"/>
          <w:sz w:val="26"/>
          <w:szCs w:val="26"/>
        </w:rPr>
        <w:t>令和</w:t>
      </w:r>
      <w:r w:rsidR="00950EDC">
        <w:rPr>
          <w:rFonts w:asciiTheme="minorEastAsia" w:hAnsiTheme="minorEastAsia" w:hint="eastAsia"/>
          <w:sz w:val="26"/>
          <w:szCs w:val="26"/>
        </w:rPr>
        <w:t>９</w:t>
      </w:r>
      <w:r w:rsidRPr="00362C11">
        <w:rPr>
          <w:rFonts w:asciiTheme="minorEastAsia" w:hAnsiTheme="minorEastAsia" w:hint="eastAsia"/>
          <w:sz w:val="26"/>
          <w:szCs w:val="26"/>
        </w:rPr>
        <w:t>年７月～　　　実施主体で事業の実施</w:t>
      </w:r>
    </w:p>
    <w:p w14:paraId="6B8CD27F" w14:textId="63031CDA" w:rsidR="00362C11" w:rsidRDefault="00362C11" w:rsidP="007E7951">
      <w:pPr>
        <w:rPr>
          <w:rFonts w:asciiTheme="minorEastAsia" w:hAnsiTheme="minorEastAsia"/>
          <w:sz w:val="26"/>
          <w:szCs w:val="26"/>
        </w:rPr>
      </w:pPr>
    </w:p>
    <w:p w14:paraId="232D5921" w14:textId="5A9EF8C9" w:rsidR="009F728A" w:rsidRDefault="009F728A" w:rsidP="009F728A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４　提出書類</w:t>
      </w:r>
    </w:p>
    <w:p w14:paraId="1FBB222B" w14:textId="1934255B" w:rsidR="009F728A" w:rsidRDefault="009F728A" w:rsidP="009F728A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(</w:t>
      </w:r>
      <w:r>
        <w:rPr>
          <w:rFonts w:asciiTheme="minorEastAsia" w:hAnsiTheme="minorEastAsia"/>
          <w:sz w:val="26"/>
          <w:szCs w:val="26"/>
        </w:rPr>
        <w:t>1)</w:t>
      </w:r>
      <w:r w:rsidR="00F11A62">
        <w:rPr>
          <w:rFonts w:asciiTheme="minorEastAsia" w:hAnsiTheme="minor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各種助成申請書類</w:t>
      </w:r>
    </w:p>
    <w:p w14:paraId="1DC107CE" w14:textId="3C033A6B" w:rsidR="009F728A" w:rsidRDefault="009F728A" w:rsidP="009F728A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(</w:t>
      </w:r>
      <w:r>
        <w:rPr>
          <w:rFonts w:asciiTheme="minorEastAsia" w:hAnsiTheme="minorEastAsia"/>
          <w:sz w:val="26"/>
          <w:szCs w:val="26"/>
        </w:rPr>
        <w:t>2</w:t>
      </w:r>
      <w:r>
        <w:rPr>
          <w:rFonts w:asciiTheme="minorEastAsia" w:hAnsiTheme="minorEastAsia" w:hint="eastAsia"/>
          <w:sz w:val="26"/>
          <w:szCs w:val="26"/>
        </w:rPr>
        <w:t>)</w:t>
      </w:r>
      <w:r>
        <w:rPr>
          <w:rFonts w:asciiTheme="minorEastAsia" w:hAnsiTheme="minor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見積書の写し</w:t>
      </w:r>
    </w:p>
    <w:p w14:paraId="115521E3" w14:textId="13A45C90" w:rsidR="009F728A" w:rsidRDefault="009F728A" w:rsidP="009F728A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(</w:t>
      </w:r>
      <w:r>
        <w:rPr>
          <w:rFonts w:asciiTheme="minorEastAsia" w:hAnsiTheme="minorEastAsia"/>
          <w:sz w:val="26"/>
          <w:szCs w:val="26"/>
        </w:rPr>
        <w:t>3</w:t>
      </w:r>
      <w:r>
        <w:rPr>
          <w:rFonts w:asciiTheme="minorEastAsia" w:hAnsiTheme="minorEastAsia" w:hint="eastAsia"/>
          <w:sz w:val="26"/>
          <w:szCs w:val="26"/>
        </w:rPr>
        <w:t>)</w:t>
      </w:r>
      <w:r>
        <w:rPr>
          <w:rFonts w:asciiTheme="minorEastAsia" w:hAnsiTheme="minorEastAsia"/>
          <w:sz w:val="26"/>
          <w:szCs w:val="26"/>
        </w:rPr>
        <w:t xml:space="preserve"> </w:t>
      </w:r>
      <w:r>
        <w:rPr>
          <w:rFonts w:asciiTheme="minorEastAsia" w:hAnsiTheme="minorEastAsia" w:hint="eastAsia"/>
          <w:sz w:val="26"/>
          <w:szCs w:val="26"/>
        </w:rPr>
        <w:t>カタログ</w:t>
      </w:r>
    </w:p>
    <w:p w14:paraId="0ABA6634" w14:textId="77777777" w:rsidR="009F728A" w:rsidRDefault="009F728A" w:rsidP="007E7951">
      <w:pPr>
        <w:rPr>
          <w:rFonts w:asciiTheme="minorEastAsia" w:hAnsiTheme="minorEastAsia"/>
          <w:sz w:val="26"/>
          <w:szCs w:val="26"/>
        </w:rPr>
      </w:pPr>
    </w:p>
    <w:p w14:paraId="147449BA" w14:textId="586BF6A0" w:rsidR="00C4382C" w:rsidRDefault="009F728A" w:rsidP="007E7951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５</w:t>
      </w:r>
      <w:r w:rsidR="00C4382C">
        <w:rPr>
          <w:rFonts w:asciiTheme="minorEastAsia" w:hAnsiTheme="minorEastAsia" w:hint="eastAsia"/>
          <w:sz w:val="26"/>
          <w:szCs w:val="26"/>
        </w:rPr>
        <w:t xml:space="preserve">　実績</w:t>
      </w:r>
      <w:r w:rsidR="00DB210B">
        <w:rPr>
          <w:rFonts w:asciiTheme="minorEastAsia" w:hAnsiTheme="minorEastAsia" w:hint="eastAsia"/>
          <w:sz w:val="26"/>
          <w:szCs w:val="26"/>
        </w:rPr>
        <w:t>（過去</w:t>
      </w:r>
      <w:r w:rsidR="0007381B">
        <w:rPr>
          <w:rFonts w:asciiTheme="minorEastAsia" w:hAnsiTheme="minorEastAsia" w:hint="eastAsia"/>
          <w:sz w:val="26"/>
          <w:szCs w:val="26"/>
        </w:rPr>
        <w:t>３</w:t>
      </w:r>
      <w:r w:rsidR="00DB210B">
        <w:rPr>
          <w:rFonts w:asciiTheme="minorEastAsia" w:hAnsiTheme="minorEastAsia" w:hint="eastAsia"/>
          <w:sz w:val="26"/>
          <w:szCs w:val="26"/>
        </w:rPr>
        <w:t>年分）</w:t>
      </w:r>
    </w:p>
    <w:tbl>
      <w:tblPr>
        <w:tblStyle w:val="a7"/>
        <w:tblW w:w="8391" w:type="dxa"/>
        <w:tblInd w:w="562" w:type="dxa"/>
        <w:tblLook w:val="04A0" w:firstRow="1" w:lastRow="0" w:firstColumn="1" w:lastColumn="0" w:noHBand="0" w:noVBand="1"/>
      </w:tblPr>
      <w:tblGrid>
        <w:gridCol w:w="1587"/>
        <w:gridCol w:w="2693"/>
        <w:gridCol w:w="4111"/>
      </w:tblGrid>
      <w:tr w:rsidR="00DB210B" w14:paraId="448BC94A" w14:textId="77777777" w:rsidTr="00DB210B">
        <w:trPr>
          <w:trHeight w:val="567"/>
        </w:trPr>
        <w:tc>
          <w:tcPr>
            <w:tcW w:w="1587" w:type="dxa"/>
            <w:vAlign w:val="center"/>
          </w:tcPr>
          <w:p w14:paraId="4C3D1426" w14:textId="77777777" w:rsidR="00DB210B" w:rsidRDefault="00DB210B" w:rsidP="00DB210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年度</w:t>
            </w:r>
          </w:p>
        </w:tc>
        <w:tc>
          <w:tcPr>
            <w:tcW w:w="2693" w:type="dxa"/>
            <w:vAlign w:val="center"/>
          </w:tcPr>
          <w:p w14:paraId="5E3ADCC1" w14:textId="77777777" w:rsidR="00DB210B" w:rsidRPr="00C4382C" w:rsidRDefault="00DB210B" w:rsidP="00DB210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団体</w:t>
            </w:r>
          </w:p>
        </w:tc>
        <w:tc>
          <w:tcPr>
            <w:tcW w:w="4111" w:type="dxa"/>
            <w:vAlign w:val="center"/>
          </w:tcPr>
          <w:p w14:paraId="1333C7FC" w14:textId="77777777" w:rsidR="00DB210B" w:rsidRPr="00C4382C" w:rsidRDefault="00DB210B" w:rsidP="00DB210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内容</w:t>
            </w:r>
          </w:p>
        </w:tc>
      </w:tr>
      <w:tr w:rsidR="00950EDC" w14:paraId="158E3592" w14:textId="77777777" w:rsidTr="00950EDC">
        <w:trPr>
          <w:trHeight w:val="922"/>
        </w:trPr>
        <w:tc>
          <w:tcPr>
            <w:tcW w:w="1587" w:type="dxa"/>
            <w:vMerge w:val="restart"/>
          </w:tcPr>
          <w:p w14:paraId="43D976A5" w14:textId="60B061C3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令和６年度</w:t>
            </w:r>
          </w:p>
          <w:p w14:paraId="08A97A07" w14:textId="3433127D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8BB091A" w14:textId="61A4E409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田園自治会</w:t>
            </w:r>
          </w:p>
        </w:tc>
        <w:tc>
          <w:tcPr>
            <w:tcW w:w="4111" w:type="dxa"/>
          </w:tcPr>
          <w:p w14:paraId="0F6839E5" w14:textId="77777777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 w:rsidRPr="00F85E1E">
              <w:rPr>
                <w:rFonts w:asciiTheme="minorEastAsia" w:hAnsiTheme="minorEastAsia" w:hint="eastAsia"/>
                <w:sz w:val="26"/>
                <w:szCs w:val="26"/>
              </w:rPr>
              <w:t>自治会備品整備</w:t>
            </w:r>
          </w:p>
          <w:p w14:paraId="75032ACF" w14:textId="2C81D026" w:rsidR="00950EDC" w:rsidRPr="00C4382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（テント、焼きそば焼機等）</w:t>
            </w:r>
          </w:p>
        </w:tc>
      </w:tr>
      <w:tr w:rsidR="00950EDC" w14:paraId="35145726" w14:textId="77777777" w:rsidTr="00950EDC">
        <w:trPr>
          <w:trHeight w:val="836"/>
        </w:trPr>
        <w:tc>
          <w:tcPr>
            <w:tcW w:w="1587" w:type="dxa"/>
            <w:vMerge/>
          </w:tcPr>
          <w:p w14:paraId="0BA9EAF3" w14:textId="77777777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0A715A4" w14:textId="25DBAA56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市場自治会</w:t>
            </w:r>
          </w:p>
        </w:tc>
        <w:tc>
          <w:tcPr>
            <w:tcW w:w="4111" w:type="dxa"/>
          </w:tcPr>
          <w:p w14:paraId="7F4D1300" w14:textId="77777777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 w:rsidRPr="00F85E1E">
              <w:rPr>
                <w:rFonts w:asciiTheme="minorEastAsia" w:hAnsiTheme="minorEastAsia" w:hint="eastAsia"/>
                <w:sz w:val="26"/>
                <w:szCs w:val="26"/>
              </w:rPr>
              <w:t>自治会備品整備</w:t>
            </w:r>
          </w:p>
          <w:p w14:paraId="1A5B212C" w14:textId="4ADED452" w:rsidR="00950EDC" w:rsidRPr="00C4382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（テーブル、イス、コピー機等）</w:t>
            </w:r>
          </w:p>
        </w:tc>
      </w:tr>
      <w:tr w:rsidR="00950EDC" w14:paraId="63AECEDA" w14:textId="77777777" w:rsidTr="00950EDC">
        <w:trPr>
          <w:trHeight w:val="986"/>
        </w:trPr>
        <w:tc>
          <w:tcPr>
            <w:tcW w:w="1587" w:type="dxa"/>
          </w:tcPr>
          <w:p w14:paraId="6A435F21" w14:textId="0C4C03D8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令和７年度</w:t>
            </w:r>
          </w:p>
        </w:tc>
        <w:tc>
          <w:tcPr>
            <w:tcW w:w="2693" w:type="dxa"/>
          </w:tcPr>
          <w:p w14:paraId="07A8CA5E" w14:textId="77777777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 w:rsidRPr="00EB28C5">
              <w:rPr>
                <w:rFonts w:asciiTheme="minorEastAsia" w:hAnsiTheme="minorEastAsia" w:hint="eastAsia"/>
                <w:sz w:val="26"/>
                <w:szCs w:val="26"/>
              </w:rPr>
              <w:t>恩名地区自治会</w:t>
            </w:r>
          </w:p>
          <w:p w14:paraId="35A56515" w14:textId="716826D3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 w:rsidRPr="00EB28C5">
              <w:rPr>
                <w:rFonts w:asciiTheme="minorEastAsia" w:hAnsiTheme="minorEastAsia" w:hint="eastAsia"/>
                <w:sz w:val="26"/>
                <w:szCs w:val="26"/>
              </w:rPr>
              <w:t>連合会</w:t>
            </w:r>
          </w:p>
        </w:tc>
        <w:tc>
          <w:tcPr>
            <w:tcW w:w="4111" w:type="dxa"/>
          </w:tcPr>
          <w:p w14:paraId="639974A5" w14:textId="77777777" w:rsidR="00950EDC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備品整備</w:t>
            </w:r>
          </w:p>
          <w:p w14:paraId="2523A648" w14:textId="111CC87E" w:rsidR="00950EDC" w:rsidRPr="00912BD4" w:rsidRDefault="00950EDC" w:rsidP="00950EDC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（音響設備、テント等）</w:t>
            </w:r>
          </w:p>
        </w:tc>
      </w:tr>
      <w:tr w:rsidR="00EB28C5" w14:paraId="60BFD746" w14:textId="77777777" w:rsidTr="00950EDC">
        <w:trPr>
          <w:trHeight w:val="1411"/>
        </w:trPr>
        <w:tc>
          <w:tcPr>
            <w:tcW w:w="1587" w:type="dxa"/>
          </w:tcPr>
          <w:p w14:paraId="046C720B" w14:textId="09D36C45" w:rsidR="00EB28C5" w:rsidRDefault="00EB28C5" w:rsidP="007E7951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令和</w:t>
            </w:r>
            <w:r w:rsidR="00950EDC">
              <w:rPr>
                <w:rFonts w:asciiTheme="minorEastAsia" w:hAnsiTheme="minorEastAsia" w:hint="eastAsia"/>
                <w:sz w:val="26"/>
                <w:szCs w:val="26"/>
              </w:rPr>
              <w:t>８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年度</w:t>
            </w:r>
          </w:p>
        </w:tc>
        <w:tc>
          <w:tcPr>
            <w:tcW w:w="2693" w:type="dxa"/>
          </w:tcPr>
          <w:p w14:paraId="4F5FB370" w14:textId="1BFFB8E4" w:rsidR="00EB28C5" w:rsidRDefault="00950EDC" w:rsidP="007E7951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東町</w:t>
            </w:r>
            <w:r w:rsidR="00EB28C5" w:rsidRPr="00EB28C5">
              <w:rPr>
                <w:rFonts w:asciiTheme="minorEastAsia" w:hAnsiTheme="minorEastAsia" w:hint="eastAsia"/>
                <w:sz w:val="26"/>
                <w:szCs w:val="26"/>
              </w:rPr>
              <w:t>自治会</w:t>
            </w:r>
          </w:p>
        </w:tc>
        <w:tc>
          <w:tcPr>
            <w:tcW w:w="4111" w:type="dxa"/>
          </w:tcPr>
          <w:p w14:paraId="17626E3E" w14:textId="77777777" w:rsidR="00EB28C5" w:rsidRDefault="00EB28C5" w:rsidP="00F85E1E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備品整備</w:t>
            </w:r>
          </w:p>
          <w:p w14:paraId="2573A64E" w14:textId="108A9CF3" w:rsidR="00EB28C5" w:rsidRPr="00F85E1E" w:rsidRDefault="00EB28C5" w:rsidP="00F85E1E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（</w:t>
            </w:r>
            <w:r w:rsidR="00950EDC">
              <w:rPr>
                <w:rFonts w:asciiTheme="minorEastAsia" w:hAnsiTheme="minorEastAsia" w:hint="eastAsia"/>
                <w:sz w:val="26"/>
                <w:szCs w:val="26"/>
              </w:rPr>
              <w:t>折り畳み机、椅子、リヤカー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等）</w:t>
            </w:r>
          </w:p>
        </w:tc>
      </w:tr>
    </w:tbl>
    <w:p w14:paraId="3EE1F9EA" w14:textId="77777777" w:rsidR="00C4382C" w:rsidRPr="00950EDC" w:rsidRDefault="00C4382C" w:rsidP="007E7951">
      <w:pPr>
        <w:rPr>
          <w:rFonts w:asciiTheme="minorEastAsia" w:hAnsiTheme="minorEastAsia"/>
          <w:sz w:val="26"/>
          <w:szCs w:val="26"/>
        </w:rPr>
      </w:pPr>
    </w:p>
    <w:p w14:paraId="7E3D57E7" w14:textId="77777777" w:rsidR="00197610" w:rsidRDefault="00197610" w:rsidP="00DB210B">
      <w:pPr>
        <w:ind w:right="-143" w:firstLineChars="2398" w:firstLine="6235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担当　市民協働推進課</w:t>
      </w:r>
    </w:p>
    <w:p w14:paraId="12622737" w14:textId="77777777" w:rsidR="00DC54FB" w:rsidRDefault="00197610" w:rsidP="00DB210B">
      <w:pPr>
        <w:wordWrap w:val="0"/>
        <w:ind w:right="-143" w:firstLineChars="2698" w:firstLine="7015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電話225-2101</w:t>
      </w:r>
    </w:p>
    <w:p w14:paraId="65C1AB6E" w14:textId="32FAD280" w:rsidR="00135758" w:rsidRPr="00135758" w:rsidRDefault="00DC54FB" w:rsidP="00135758">
      <w:pPr>
        <w:widowControl/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br w:type="page"/>
      </w:r>
      <w:r w:rsidR="00135758"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lastRenderedPageBreak/>
        <w:t>地域防災組織育成助成事業について（危機管理課）</w:t>
      </w:r>
    </w:p>
    <w:p w14:paraId="51DA947E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97F9770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１　助成対象</w:t>
      </w:r>
    </w:p>
    <w:p w14:paraId="3EE19295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地域の防災活動に直接必要な設備等（建築物、消耗品は除く）。</w:t>
      </w:r>
    </w:p>
    <w:p w14:paraId="6EC1315F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04900226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２　助成額</w:t>
      </w:r>
    </w:p>
    <w:p w14:paraId="23AF305E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30万円から200万円まで（10万円単位、端数は実施団体の負担）</w:t>
      </w:r>
    </w:p>
    <w:p w14:paraId="12DF4158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9DA937B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３　スケジュール</w:t>
      </w:r>
    </w:p>
    <w:p w14:paraId="7158863C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令和８年８月下旬　　　　 市ホームページに詳細公開</w:t>
      </w:r>
    </w:p>
    <w:p w14:paraId="6C22A09C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　　　　９月下旬　　　 　申請締め切り</w:t>
      </w:r>
    </w:p>
    <w:p w14:paraId="07786168" w14:textId="77777777" w:rsidR="00135758" w:rsidRPr="00135758" w:rsidRDefault="00135758" w:rsidP="00135758">
      <w:pPr>
        <w:ind w:firstLineChars="100" w:firstLine="260"/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令和９年３月末　　　　　 自治総合センターから決定連絡</w:t>
      </w:r>
    </w:p>
    <w:p w14:paraId="303D9971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令和９年６月　　　　　　 市で予算措置</w:t>
      </w:r>
    </w:p>
    <w:p w14:paraId="4634428A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令和９年７月～　　　　　 実施主体で事業の実施</w:t>
      </w:r>
    </w:p>
    <w:p w14:paraId="5DE994B4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4FA9ECC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４　提出書類</w:t>
      </w:r>
    </w:p>
    <w:p w14:paraId="7DAAD70A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(</w:t>
      </w:r>
      <w:r w:rsidRPr="00135758">
        <w:rPr>
          <w:rFonts w:asciiTheme="minorEastAsia" w:hAnsiTheme="minorEastAsia"/>
          <w:color w:val="000000" w:themeColor="text1"/>
          <w:sz w:val="26"/>
          <w:szCs w:val="26"/>
        </w:rPr>
        <w:t>1</w:t>
      </w: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)</w:t>
      </w:r>
      <w:r w:rsidRPr="00135758">
        <w:rPr>
          <w:rFonts w:asciiTheme="minorEastAsia" w:hAnsiTheme="minorEastAsia"/>
          <w:color w:val="000000" w:themeColor="text1"/>
          <w:sz w:val="26"/>
          <w:szCs w:val="26"/>
        </w:rPr>
        <w:t xml:space="preserve"> </w:t>
      </w: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見積書の写し</w:t>
      </w:r>
    </w:p>
    <w:p w14:paraId="1E08A028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(2)</w:t>
      </w:r>
      <w:r w:rsidRPr="00135758">
        <w:rPr>
          <w:rFonts w:asciiTheme="minorEastAsia" w:hAnsiTheme="minorEastAsia"/>
          <w:color w:val="000000" w:themeColor="text1"/>
          <w:sz w:val="26"/>
          <w:szCs w:val="26"/>
        </w:rPr>
        <w:t xml:space="preserve"> </w:t>
      </w: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カタログ</w:t>
      </w:r>
    </w:p>
    <w:p w14:paraId="4BF4EC62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(3)</w:t>
      </w:r>
      <w:r w:rsidRPr="00135758">
        <w:rPr>
          <w:rFonts w:asciiTheme="minorEastAsia" w:hAnsiTheme="minorEastAsia"/>
          <w:color w:val="000000" w:themeColor="text1"/>
          <w:sz w:val="26"/>
          <w:szCs w:val="26"/>
        </w:rPr>
        <w:t xml:space="preserve"> </w:t>
      </w: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備品の保管場所を示した地図</w:t>
      </w:r>
    </w:p>
    <w:p w14:paraId="0E1D3AE1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126883F6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５　提出先</w:t>
      </w:r>
    </w:p>
    <w:p w14:paraId="4E9B2D03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危機管理課</w:t>
      </w:r>
    </w:p>
    <w:p w14:paraId="321AB238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4533D7EC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６　留意事項</w:t>
      </w:r>
    </w:p>
    <w:p w14:paraId="70EF60CF" w14:textId="77777777" w:rsidR="00135758" w:rsidRPr="00135758" w:rsidRDefault="00135758" w:rsidP="00135758">
      <w:pPr>
        <w:ind w:firstLineChars="200" w:firstLine="520"/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複数の自主防災隊から申請があった場合には、抽選を行います。</w:t>
      </w:r>
    </w:p>
    <w:p w14:paraId="2A61CA81" w14:textId="77777777" w:rsidR="00135758" w:rsidRPr="00135758" w:rsidRDefault="00135758" w:rsidP="00135758">
      <w:pPr>
        <w:ind w:left="520" w:hangingChars="200" w:hanging="520"/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/>
          <w:color w:val="000000" w:themeColor="text1"/>
          <w:sz w:val="26"/>
          <w:szCs w:val="26"/>
        </w:rPr>
        <w:t xml:space="preserve"> </w:t>
      </w:r>
    </w:p>
    <w:p w14:paraId="04A28086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７　実績</w:t>
      </w:r>
    </w:p>
    <w:tbl>
      <w:tblPr>
        <w:tblStyle w:val="a7"/>
        <w:tblW w:w="8931" w:type="dxa"/>
        <w:tblInd w:w="562" w:type="dxa"/>
        <w:tblLook w:val="04A0" w:firstRow="1" w:lastRow="0" w:firstColumn="1" w:lastColumn="0" w:noHBand="0" w:noVBand="1"/>
      </w:tblPr>
      <w:tblGrid>
        <w:gridCol w:w="1587"/>
        <w:gridCol w:w="2949"/>
        <w:gridCol w:w="4395"/>
      </w:tblGrid>
      <w:tr w:rsidR="00135758" w:rsidRPr="00135758" w14:paraId="0A0F25F4" w14:textId="77777777" w:rsidTr="00623162">
        <w:trPr>
          <w:trHeight w:val="521"/>
        </w:trPr>
        <w:tc>
          <w:tcPr>
            <w:tcW w:w="1587" w:type="dxa"/>
            <w:vAlign w:val="center"/>
          </w:tcPr>
          <w:p w14:paraId="692936FF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年度</w:t>
            </w:r>
          </w:p>
        </w:tc>
        <w:tc>
          <w:tcPr>
            <w:tcW w:w="2949" w:type="dxa"/>
            <w:vAlign w:val="center"/>
          </w:tcPr>
          <w:p w14:paraId="6D2FB5D1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団体</w:t>
            </w:r>
          </w:p>
        </w:tc>
        <w:tc>
          <w:tcPr>
            <w:tcW w:w="4395" w:type="dxa"/>
            <w:vAlign w:val="center"/>
          </w:tcPr>
          <w:p w14:paraId="5A5F0351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内容</w:t>
            </w:r>
          </w:p>
        </w:tc>
      </w:tr>
      <w:tr w:rsidR="00135758" w:rsidRPr="00135758" w14:paraId="0E91D861" w14:textId="77777777" w:rsidTr="00623162">
        <w:trPr>
          <w:trHeight w:val="570"/>
        </w:trPr>
        <w:tc>
          <w:tcPr>
            <w:tcW w:w="1587" w:type="dxa"/>
          </w:tcPr>
          <w:p w14:paraId="022FA7DC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令和２年度</w:t>
            </w:r>
          </w:p>
        </w:tc>
        <w:tc>
          <w:tcPr>
            <w:tcW w:w="2949" w:type="dxa"/>
          </w:tcPr>
          <w:p w14:paraId="79474875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山際団地自主防災隊</w:t>
            </w:r>
          </w:p>
        </w:tc>
        <w:tc>
          <w:tcPr>
            <w:tcW w:w="4395" w:type="dxa"/>
          </w:tcPr>
          <w:p w14:paraId="3EB3B0C9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テント、発電機、投光器、トイレ等</w:t>
            </w:r>
          </w:p>
        </w:tc>
      </w:tr>
      <w:tr w:rsidR="00135758" w:rsidRPr="00135758" w14:paraId="316AD921" w14:textId="77777777" w:rsidTr="00623162">
        <w:trPr>
          <w:trHeight w:val="551"/>
        </w:trPr>
        <w:tc>
          <w:tcPr>
            <w:tcW w:w="1587" w:type="dxa"/>
          </w:tcPr>
          <w:p w14:paraId="0C26AE0D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令和４年度</w:t>
            </w:r>
          </w:p>
        </w:tc>
        <w:tc>
          <w:tcPr>
            <w:tcW w:w="2949" w:type="dxa"/>
          </w:tcPr>
          <w:p w14:paraId="42EFCDAA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浅間山第二自主防災隊</w:t>
            </w:r>
          </w:p>
        </w:tc>
        <w:tc>
          <w:tcPr>
            <w:tcW w:w="4395" w:type="dxa"/>
          </w:tcPr>
          <w:p w14:paraId="04B1BB4B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テント、発電機、投光器、トイレ等</w:t>
            </w:r>
          </w:p>
        </w:tc>
      </w:tr>
      <w:tr w:rsidR="00135758" w:rsidRPr="00135758" w14:paraId="5CF13B21" w14:textId="77777777" w:rsidTr="00623162">
        <w:trPr>
          <w:trHeight w:val="559"/>
        </w:trPr>
        <w:tc>
          <w:tcPr>
            <w:tcW w:w="1587" w:type="dxa"/>
          </w:tcPr>
          <w:p w14:paraId="6B189942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令和６年度</w:t>
            </w:r>
          </w:p>
        </w:tc>
        <w:tc>
          <w:tcPr>
            <w:tcW w:w="2949" w:type="dxa"/>
          </w:tcPr>
          <w:p w14:paraId="29BC63C0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毛利台ハイツ自主防災隊</w:t>
            </w:r>
          </w:p>
        </w:tc>
        <w:tc>
          <w:tcPr>
            <w:tcW w:w="4395" w:type="dxa"/>
          </w:tcPr>
          <w:p w14:paraId="3B4B9072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テント、発電機、投光器、トイレ等</w:t>
            </w:r>
          </w:p>
        </w:tc>
      </w:tr>
      <w:tr w:rsidR="00135758" w:rsidRPr="00135758" w14:paraId="45CDD478" w14:textId="77777777" w:rsidTr="00623162">
        <w:trPr>
          <w:trHeight w:val="559"/>
        </w:trPr>
        <w:tc>
          <w:tcPr>
            <w:tcW w:w="1587" w:type="dxa"/>
          </w:tcPr>
          <w:p w14:paraId="2D765966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令和８年度</w:t>
            </w:r>
          </w:p>
        </w:tc>
        <w:tc>
          <w:tcPr>
            <w:tcW w:w="2949" w:type="dxa"/>
          </w:tcPr>
          <w:p w14:paraId="305073EC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ひばり自主防災隊</w:t>
            </w:r>
          </w:p>
        </w:tc>
        <w:tc>
          <w:tcPr>
            <w:tcW w:w="4395" w:type="dxa"/>
          </w:tcPr>
          <w:p w14:paraId="197C04B8" w14:textId="77777777" w:rsidR="00135758" w:rsidRPr="00135758" w:rsidRDefault="00135758" w:rsidP="00623162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135758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テント、発電機、投光器、リヤカー</w:t>
            </w:r>
          </w:p>
        </w:tc>
      </w:tr>
    </w:tbl>
    <w:p w14:paraId="045CE055" w14:textId="77777777" w:rsidR="00135758" w:rsidRPr="00135758" w:rsidRDefault="00135758" w:rsidP="00135758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A16BD18" w14:textId="77777777" w:rsidR="00135758" w:rsidRPr="00135758" w:rsidRDefault="00135758" w:rsidP="00135758">
      <w:pPr>
        <w:ind w:right="-143" w:firstLineChars="2600" w:firstLine="6760"/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担当　危機管理課</w:t>
      </w:r>
    </w:p>
    <w:p w14:paraId="556145F7" w14:textId="77777777" w:rsidR="00135758" w:rsidRPr="00135758" w:rsidRDefault="00135758" w:rsidP="00135758">
      <w:pPr>
        <w:wordWrap w:val="0"/>
        <w:ind w:right="-143" w:firstLineChars="2898" w:firstLine="7535"/>
        <w:rPr>
          <w:rFonts w:asciiTheme="minorEastAsia" w:hAnsiTheme="minorEastAsia"/>
          <w:color w:val="000000" w:themeColor="text1"/>
          <w:sz w:val="26"/>
          <w:szCs w:val="26"/>
        </w:rPr>
      </w:pPr>
      <w:r w:rsidRPr="00135758">
        <w:rPr>
          <w:rFonts w:asciiTheme="minorEastAsia" w:hAnsiTheme="minorEastAsia" w:hint="eastAsia"/>
          <w:color w:val="000000" w:themeColor="text1"/>
          <w:sz w:val="26"/>
          <w:szCs w:val="26"/>
        </w:rPr>
        <w:t>電話225-2190</w:t>
      </w:r>
    </w:p>
    <w:p w14:paraId="21890F12" w14:textId="0FC60580" w:rsidR="00362C11" w:rsidRPr="00135758" w:rsidRDefault="00362C11" w:rsidP="00135758">
      <w:pPr>
        <w:widowControl/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</w:p>
    <w:sectPr w:rsidR="00362C11" w:rsidRPr="00135758" w:rsidSect="00BD7093">
      <w:footerReference w:type="default" r:id="rId8"/>
      <w:pgSz w:w="11906" w:h="16838" w:code="9"/>
      <w:pgMar w:top="1418" w:right="1418" w:bottom="964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A28E" w14:textId="77777777" w:rsidR="007B369B" w:rsidRDefault="007B369B" w:rsidP="007E7951">
      <w:r>
        <w:separator/>
      </w:r>
    </w:p>
  </w:endnote>
  <w:endnote w:type="continuationSeparator" w:id="0">
    <w:p w14:paraId="17C925D5" w14:textId="77777777" w:rsidR="007B369B" w:rsidRDefault="007B369B" w:rsidP="007E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95536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6204D701" w14:textId="77777777" w:rsidR="00BD7093" w:rsidRPr="00BD7093" w:rsidRDefault="00BD7093" w:rsidP="00BD7093">
        <w:pPr>
          <w:pStyle w:val="a5"/>
          <w:jc w:val="center"/>
          <w:rPr>
            <w:sz w:val="28"/>
          </w:rPr>
        </w:pPr>
        <w:r w:rsidRPr="00BD7093">
          <w:rPr>
            <w:sz w:val="28"/>
          </w:rPr>
          <w:fldChar w:fldCharType="begin"/>
        </w:r>
        <w:r w:rsidRPr="00BD7093">
          <w:rPr>
            <w:sz w:val="28"/>
          </w:rPr>
          <w:instrText>PAGE   \* MERGEFORMAT</w:instrText>
        </w:r>
        <w:r w:rsidRPr="00BD7093">
          <w:rPr>
            <w:sz w:val="28"/>
          </w:rPr>
          <w:fldChar w:fldCharType="separate"/>
        </w:r>
        <w:r w:rsidRPr="00BD7093">
          <w:rPr>
            <w:noProof/>
            <w:sz w:val="28"/>
            <w:lang w:val="ja-JP"/>
          </w:rPr>
          <w:t>2</w:t>
        </w:r>
        <w:r w:rsidRPr="00BD7093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151D" w14:textId="77777777" w:rsidR="007B369B" w:rsidRDefault="007B369B" w:rsidP="007E7951">
      <w:r>
        <w:separator/>
      </w:r>
    </w:p>
  </w:footnote>
  <w:footnote w:type="continuationSeparator" w:id="0">
    <w:p w14:paraId="29CEE91D" w14:textId="77777777" w:rsidR="007B369B" w:rsidRDefault="007B369B" w:rsidP="007E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33942"/>
    <w:multiLevelType w:val="hybridMultilevel"/>
    <w:tmpl w:val="3AF89C0C"/>
    <w:lvl w:ilvl="0" w:tplc="D50473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9"/>
    <w:rsid w:val="0005684E"/>
    <w:rsid w:val="00065198"/>
    <w:rsid w:val="0007381B"/>
    <w:rsid w:val="00092449"/>
    <w:rsid w:val="000F2377"/>
    <w:rsid w:val="00102D52"/>
    <w:rsid w:val="00135758"/>
    <w:rsid w:val="00197610"/>
    <w:rsid w:val="001A3EEA"/>
    <w:rsid w:val="0020387E"/>
    <w:rsid w:val="00322009"/>
    <w:rsid w:val="00362C11"/>
    <w:rsid w:val="003C59DE"/>
    <w:rsid w:val="003D5AB0"/>
    <w:rsid w:val="0046410C"/>
    <w:rsid w:val="004B07F5"/>
    <w:rsid w:val="004B43C5"/>
    <w:rsid w:val="00500601"/>
    <w:rsid w:val="00566374"/>
    <w:rsid w:val="00593DFB"/>
    <w:rsid w:val="00644B04"/>
    <w:rsid w:val="006E50C7"/>
    <w:rsid w:val="006F00CA"/>
    <w:rsid w:val="00725D08"/>
    <w:rsid w:val="007B369B"/>
    <w:rsid w:val="007E7951"/>
    <w:rsid w:val="00836A8D"/>
    <w:rsid w:val="008C41A7"/>
    <w:rsid w:val="008F138C"/>
    <w:rsid w:val="00900948"/>
    <w:rsid w:val="00912BD4"/>
    <w:rsid w:val="009379C4"/>
    <w:rsid w:val="00950EDC"/>
    <w:rsid w:val="00951081"/>
    <w:rsid w:val="009F728A"/>
    <w:rsid w:val="00AF5018"/>
    <w:rsid w:val="00B030CD"/>
    <w:rsid w:val="00B759CF"/>
    <w:rsid w:val="00B95E62"/>
    <w:rsid w:val="00BA07FE"/>
    <w:rsid w:val="00BD7093"/>
    <w:rsid w:val="00C4382C"/>
    <w:rsid w:val="00CA7F84"/>
    <w:rsid w:val="00CE295F"/>
    <w:rsid w:val="00CE7490"/>
    <w:rsid w:val="00CF0EC6"/>
    <w:rsid w:val="00D35ACB"/>
    <w:rsid w:val="00D478C9"/>
    <w:rsid w:val="00DB210B"/>
    <w:rsid w:val="00DC54FB"/>
    <w:rsid w:val="00DD79B9"/>
    <w:rsid w:val="00DE361E"/>
    <w:rsid w:val="00DE630F"/>
    <w:rsid w:val="00E61FDD"/>
    <w:rsid w:val="00EB28C5"/>
    <w:rsid w:val="00EB58FA"/>
    <w:rsid w:val="00F00760"/>
    <w:rsid w:val="00F11A62"/>
    <w:rsid w:val="00F16712"/>
    <w:rsid w:val="00F16ACA"/>
    <w:rsid w:val="00F21A72"/>
    <w:rsid w:val="00F23D64"/>
    <w:rsid w:val="00F81E4B"/>
    <w:rsid w:val="00F85E1E"/>
    <w:rsid w:val="00F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3916EF"/>
  <w15:chartTrackingRefBased/>
  <w15:docId w15:val="{C46B084F-8FBB-4812-8B58-1E79C57F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951"/>
  </w:style>
  <w:style w:type="paragraph" w:styleId="a5">
    <w:name w:val="footer"/>
    <w:basedOn w:val="a"/>
    <w:link w:val="a6"/>
    <w:uiPriority w:val="99"/>
    <w:unhideWhenUsed/>
    <w:rsid w:val="007E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951"/>
  </w:style>
  <w:style w:type="table" w:styleId="a7">
    <w:name w:val="Table Grid"/>
    <w:basedOn w:val="a1"/>
    <w:uiPriority w:val="39"/>
    <w:rsid w:val="007E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E36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0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0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勝之</dc:creator>
  <cp:keywords/>
  <dc:description/>
  <cp:lastModifiedBy>坂部 詠子</cp:lastModifiedBy>
  <cp:revision>17</cp:revision>
  <cp:lastPrinted>2026-06-15T09:37:00Z</cp:lastPrinted>
  <dcterms:created xsi:type="dcterms:W3CDTF">2024-08-02T07:45:00Z</dcterms:created>
  <dcterms:modified xsi:type="dcterms:W3CDTF">2026-06-18T01:55:00Z</dcterms:modified>
</cp:coreProperties>
</file>